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9594" w:themeFill="accent2" w:themeFillTint="99"/>
        <w:spacing w:before="0" w:after="0"/>
        <w:jc w:val="center"/>
        <w:rPr>
          <w:sz w:val="24"/>
          <w:szCs w:val="24"/>
        </w:rPr>
      </w:pPr>
      <w:r>
        <w:rPr>
          <w:rFonts w:cs="Arial" w:ascii="Arial" w:hAnsi="Arial"/>
          <w:b/>
          <w:bCs/>
          <w:color w:themeColor="text1" w:val="000000"/>
          <w:sz w:val="24"/>
          <w:szCs w:val="24"/>
        </w:rPr>
        <w:t>RICHIESTA DI ACCESSO ALLA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9594" w:themeFill="accent2" w:themeFillTint="99"/>
        <w:spacing w:lineRule="auto" w:line="276" w:before="0" w:after="200"/>
        <w:jc w:val="center"/>
        <w:rPr>
          <w:rFonts w:ascii="Arial" w:hAnsi="Arial"/>
        </w:rPr>
      </w:pPr>
      <w:r>
        <w:rPr>
          <w:rFonts w:cs="Arial" w:ascii="Arial" w:hAnsi="Arial"/>
          <w:b/>
          <w:sz w:val="24"/>
          <w:szCs w:val="24"/>
          <w:lang w:val="it-IT"/>
        </w:rPr>
        <w:t>VALUTAZIONE MULTIDIMENSIONALE PER LA MISURA A FAVORE DELLE PERSONE CON DISABILITÀ CON  NECESSITÀ DI SOSTEGNO INTENSIVO ELEVATO E PERSONE ANZIANE NON AUTOSUFFICIENTI A BASSO BISOGNO ASSISTENZIALE</w:t>
      </w:r>
    </w:p>
    <w:p>
      <w:pPr>
        <w:pStyle w:val="Default"/>
        <w:spacing w:lineRule="auto" w:line="360"/>
        <w:rPr>
          <w:b/>
          <w:bCs/>
          <w:color w:themeColor="text1" w:val="000000"/>
          <w:sz w:val="20"/>
          <w:szCs w:val="20"/>
        </w:rPr>
      </w:pPr>
      <w:r>
        <w:rPr>
          <w:b/>
          <w:bCs/>
          <w:color w:themeColor="text1" w:val="000000"/>
          <w:sz w:val="20"/>
          <w:szCs w:val="20"/>
        </w:rPr>
      </w:r>
    </w:p>
    <w:p>
      <w:pPr>
        <w:pStyle w:val="Default"/>
        <w:spacing w:lineRule="auto" w:line="360"/>
        <w:rPr>
          <w:b/>
          <w:bCs/>
          <w:color w:themeColor="text1" w:val="000000"/>
          <w:sz w:val="20"/>
          <w:szCs w:val="20"/>
        </w:rPr>
      </w:pPr>
      <w:r>
        <w:rPr>
          <w:b/>
          <w:bCs/>
          <w:color w:themeColor="text1" w:val="000000"/>
          <w:sz w:val="20"/>
          <w:szCs w:val="20"/>
        </w:rPr>
        <w:t>Il richiedente:</w:t>
      </w:r>
    </w:p>
    <w:p>
      <w:pPr>
        <w:pStyle w:val="Default"/>
        <w:spacing w:lineRule="auto" w:line="360"/>
        <w:jc w:val="both"/>
        <w:rPr>
          <w:i/>
          <w:iCs/>
          <w:color w:themeColor="text1" w:val="000000"/>
          <w:sz w:val="20"/>
          <w:szCs w:val="20"/>
          <w:lang w:eastAsia="en-US"/>
        </w:rPr>
      </w:pPr>
      <w:r>
        <w:rPr>
          <w:i/>
          <w:iCs/>
          <w:color w:themeColor="text1" w:val="000000"/>
          <w:sz w:val="20"/>
          <w:szCs w:val="20"/>
          <w:lang w:eastAsia="en-US"/>
        </w:rPr>
      </w:r>
    </w:p>
    <w:p>
      <w:pPr>
        <w:pStyle w:val="Default"/>
        <w:spacing w:lineRule="auto" w:line="360"/>
        <w:jc w:val="both"/>
        <w:rPr>
          <w:color w:themeColor="text1" w:val="000000"/>
          <w:sz w:val="20"/>
          <w:szCs w:val="20"/>
          <w:lang w:eastAsia="en-US"/>
        </w:rPr>
      </w:pPr>
      <w:r>
        <w:rPr>
          <w:i/>
          <w:iCs/>
          <w:color w:themeColor="text1" w:val="000000"/>
          <w:sz w:val="20"/>
          <w:szCs w:val="20"/>
          <w:lang w:eastAsia="en-US"/>
        </w:rPr>
        <w:t xml:space="preserve">Cognome: ___________________________ </w:t>
      </w: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 xml:space="preserve">Nome: ____________________________________ 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i/>
          <w:iCs/>
          <w:color w:themeColor="text1" w:val="000000"/>
          <w:sz w:val="20"/>
          <w:szCs w:val="20"/>
          <w:lang w:eastAsia="en-US"/>
        </w:rPr>
        <w:t xml:space="preserve">Sesso                       </w:t>
      </w:r>
      <w:r>
        <w:rPr>
          <w:rFonts w:eastAsia="Arial"/>
          <w:color w:themeColor="text1" w:val="000000"/>
          <w:sz w:val="20"/>
          <w:szCs w:val="20"/>
          <w:lang w:eastAsia="en-US"/>
        </w:rPr>
        <w:t></w:t>
      </w:r>
      <w:r>
        <w:rPr>
          <w:rFonts w:eastAsia="Wingdings"/>
          <w:color w:themeColor="text1" w:val="000000"/>
          <w:sz w:val="20"/>
          <w:szCs w:val="20"/>
          <w:lang w:eastAsia="en-US"/>
        </w:rPr>
        <w:t xml:space="preserve">       </w:t>
      </w: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 xml:space="preserve">maschio                          </w:t>
      </w:r>
      <w:r>
        <w:rPr>
          <w:rFonts w:eastAsia="Arial"/>
          <w:color w:themeColor="text1" w:val="000000"/>
          <w:sz w:val="20"/>
          <w:szCs w:val="20"/>
          <w:lang w:eastAsia="en-US"/>
        </w:rPr>
        <w:t></w:t>
      </w:r>
      <w:r>
        <w:rPr>
          <w:rFonts w:eastAsia="Wingdings"/>
          <w:color w:themeColor="text1" w:val="000000"/>
          <w:sz w:val="20"/>
          <w:szCs w:val="20"/>
          <w:lang w:eastAsia="en-US"/>
        </w:rPr>
        <w:t xml:space="preserve">          </w:t>
      </w: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femmina            Età _________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Luogo e data di nascita ____________________________________________________________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Codice fiscale: __________________________________________________________________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Residenza Via/Piazza ____________________________ Comune _________________________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Tel._______________________________   in qualità di _________________________________</w:t>
      </w:r>
    </w:p>
    <w:p>
      <w:pPr>
        <w:pStyle w:val="Default"/>
        <w:spacing w:lineRule="auto" w:line="360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 xml:space="preserve">  </w:t>
      </w:r>
    </w:p>
    <w:p>
      <w:pPr>
        <w:pStyle w:val="Default"/>
        <w:spacing w:lineRule="auto" w:line="360"/>
        <w:jc w:val="center"/>
        <w:rPr/>
      </w:pP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  <w:t>C H I E D E</w:t>
      </w:r>
      <w:r>
        <w:rPr>
          <w:rFonts w:eastAsia="Wingdings"/>
          <w:color w:themeColor="text1" w:val="000000"/>
          <w:sz w:val="20"/>
          <w:szCs w:val="20"/>
        </w:rPr>
        <w:t xml:space="preserve">   </w:t>
      </w: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  <w:t>DI POTER ACCEDERE ALLA VALUTAZIONE MULTIDIMENSIONALE</w:t>
      </w:r>
    </w:p>
    <w:p>
      <w:pPr>
        <w:pStyle w:val="Default"/>
        <w:spacing w:lineRule="auto" w:line="360"/>
        <w:jc w:val="center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5"/>
        </w:numPr>
        <w:spacing w:lineRule="auto" w:line="360"/>
        <w:ind w:hanging="360" w:start="360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Per sé stesso</w:t>
      </w:r>
    </w:p>
    <w:p>
      <w:pPr>
        <w:pStyle w:val="Default"/>
        <w:spacing w:lineRule="auto" w:line="360"/>
        <w:ind w:start="-360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5"/>
        </w:numPr>
        <w:spacing w:lineRule="auto" w:line="360"/>
        <w:ind w:hanging="360" w:start="360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Per il seguente beneficiario:</w:t>
      </w:r>
    </w:p>
    <w:p>
      <w:pPr>
        <w:pStyle w:val="Default"/>
        <w:spacing w:lineRule="auto" w:line="360"/>
        <w:jc w:val="both"/>
        <w:rPr>
          <w:color w:themeColor="text1" w:val="000000"/>
          <w:sz w:val="20"/>
          <w:szCs w:val="20"/>
          <w:lang w:eastAsia="en-US"/>
        </w:rPr>
      </w:pPr>
      <w:r>
        <w:rPr>
          <w:i/>
          <w:iCs/>
          <w:color w:themeColor="text1" w:val="000000"/>
          <w:sz w:val="20"/>
          <w:szCs w:val="20"/>
          <w:lang w:eastAsia="en-US"/>
        </w:rPr>
        <w:t xml:space="preserve">Cognome: ___________________________ </w:t>
      </w: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 xml:space="preserve">Nome: ____________________________________ 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i/>
          <w:iCs/>
          <w:color w:themeColor="text1" w:val="000000"/>
          <w:sz w:val="20"/>
          <w:szCs w:val="20"/>
          <w:lang w:eastAsia="en-US"/>
        </w:rPr>
        <w:t xml:space="preserve">Sesso                 </w:t>
      </w:r>
      <w:r>
        <w:rPr>
          <w:rFonts w:eastAsia="Arial"/>
          <w:color w:themeColor="text1" w:val="000000"/>
          <w:sz w:val="20"/>
          <w:szCs w:val="20"/>
          <w:lang w:eastAsia="en-US"/>
        </w:rPr>
        <w:t></w:t>
      </w:r>
      <w:r>
        <w:rPr>
          <w:rFonts w:eastAsia="Wingdings"/>
          <w:color w:themeColor="text1" w:val="000000"/>
          <w:sz w:val="20"/>
          <w:szCs w:val="20"/>
          <w:lang w:eastAsia="en-US"/>
        </w:rPr>
        <w:t xml:space="preserve"> </w:t>
      </w: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 xml:space="preserve">maschio        </w:t>
      </w:r>
      <w:r>
        <w:rPr>
          <w:rFonts w:eastAsia="Arial"/>
          <w:color w:themeColor="text1" w:val="000000"/>
          <w:sz w:val="20"/>
          <w:szCs w:val="20"/>
          <w:lang w:eastAsia="en-US"/>
        </w:rPr>
        <w:t></w:t>
      </w:r>
      <w:r>
        <w:rPr>
          <w:rFonts w:eastAsia="Wingdings"/>
          <w:color w:themeColor="text1" w:val="000000"/>
          <w:sz w:val="20"/>
          <w:szCs w:val="20"/>
          <w:lang w:eastAsia="en-US"/>
        </w:rPr>
        <w:t xml:space="preserve"> </w:t>
      </w: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 xml:space="preserve">femmina                                        </w:t>
      </w:r>
      <w:bookmarkStart w:id="0" w:name="_Hlk165374406"/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Età _________</w:t>
      </w:r>
      <w:bookmarkEnd w:id="0"/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Luogo e data di nascita ____________________________________________________________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Codice fiscale: __________________________________________________________________</w:t>
      </w:r>
    </w:p>
    <w:p>
      <w:pPr>
        <w:pStyle w:val="Default"/>
        <w:spacing w:lineRule="auto" w:line="360"/>
        <w:jc w:val="both"/>
        <w:rPr>
          <w:rFonts w:eastAsia="Wingdings"/>
          <w:i/>
          <w:iCs/>
          <w:color w:themeColor="text1" w:val="000000"/>
          <w:sz w:val="20"/>
          <w:szCs w:val="20"/>
          <w:lang w:eastAsia="en-US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Residenza Via/Piazza ____________________________ Comune _________________________</w:t>
      </w:r>
    </w:p>
    <w:p>
      <w:pPr>
        <w:pStyle w:val="Default"/>
        <w:spacing w:lineRule="auto" w:line="360"/>
        <w:jc w:val="both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i/>
          <w:iCs/>
          <w:color w:themeColor="text1" w:val="000000"/>
          <w:sz w:val="20"/>
          <w:szCs w:val="20"/>
          <w:lang w:eastAsia="en-US"/>
        </w:rPr>
        <w:t>Tel.___________________________________________________________________________</w:t>
      </w:r>
    </w:p>
    <w:p>
      <w:pPr>
        <w:pStyle w:val="Default"/>
        <w:spacing w:lineRule="auto" w:line="360"/>
        <w:jc w:val="both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</w:r>
    </w:p>
    <w:p>
      <w:pPr>
        <w:pStyle w:val="Default"/>
        <w:spacing w:lineRule="auto" w:line="360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A tal fine, consapevole che, ai sensi dell’art. 76 del D.P.R. n°445/2000, le dichiarazioni mendaci, le falsità negli atti e l’uso di atti falsi sono puniti ai sensi del codice penale e delle leggi speciali vigenti in materia, sotto la propria responsabilità </w:t>
      </w:r>
    </w:p>
    <w:p>
      <w:pPr>
        <w:pStyle w:val="Default"/>
        <w:jc w:val="both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</w:r>
    </w:p>
    <w:p>
      <w:pPr>
        <w:pStyle w:val="Default"/>
        <w:jc w:val="center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  <w:t xml:space="preserve">DICHIARA </w:t>
      </w:r>
    </w:p>
    <w:p>
      <w:pPr>
        <w:pStyle w:val="Default"/>
        <w:jc w:val="both"/>
        <w:rPr>
          <w:rFonts w:eastAsia="Wingdings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 xml:space="preserve">Di essere a conoscenza che </w:t>
      </w:r>
      <w:r>
        <w:rPr>
          <w:rFonts w:cs="Arial" w:ascii="Arial" w:hAnsi="Arial"/>
          <w:color w:themeColor="text1" w:val="000000"/>
          <w:sz w:val="20"/>
          <w:szCs w:val="20"/>
        </w:rPr>
        <w:t>Ai sensi dell’art. 11 del D.Lgs. n. 159 del 5 dicembre 2013, l’ufficio competente potrà richiedere idonea documentazione atta a dimostrare la completezza e la veridicità dei dati dichiarati, anche al fine della correlazione di errori materiali.</w:t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Che qualora dai controlli emergano abusi o false dichiarazioni, fatta salva l’attivazione delle necessarie procedure di legge, l’Azienda ASPA adotta ogni misura utile a sospendere e/o revocare e recuperare i benefici concessi.</w:t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ormal"/>
        <w:jc w:val="center"/>
        <w:rPr>
          <w:rFonts w:ascii="Arial" w:hAnsi="Arial" w:eastAsia="Wingdings" w:cs="Arial"/>
          <w:b/>
          <w:bCs/>
          <w:i/>
          <w:iCs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b/>
          <w:bCs/>
          <w:i/>
          <w:iCs/>
          <w:color w:themeColor="text1" w:val="000000"/>
          <w:sz w:val="20"/>
          <w:szCs w:val="20"/>
        </w:rPr>
        <w:t>DICHIARA ALTRESI’ CHE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7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il beneficiario è residente nel Comune di _______________________________________;</w:t>
      </w:r>
    </w:p>
    <w:p>
      <w:pPr>
        <w:pStyle w:val="Default"/>
        <w:ind w:start="72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7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per i cittadini extracomunitari, il beneficiario possiede permesso di soggiorno CE per soggiornanti di lungo periodo (carta di soggiorno - ai sensi del D.Lgs n. 3/2007) o permesso di soggiorno in corso di validità;</w:t>
      </w:r>
    </w:p>
    <w:p>
      <w:pPr>
        <w:pStyle w:val="Default"/>
        <w:ind w:start="72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7"/>
        </w:numPr>
        <w:spacing w:lineRule="auto" w:line="276"/>
        <w:jc w:val="both"/>
        <w:rPr/>
      </w:pPr>
      <w:r>
        <w:rPr>
          <w:rFonts w:eastAsia="Wingdings"/>
          <w:color w:themeColor="text1" w:val="000000"/>
          <w:sz w:val="20"/>
          <w:szCs w:val="20"/>
        </w:rPr>
        <w:t>che ha un ISEE di € ………</w:t>
      </w:r>
    </w:p>
    <w:p>
      <w:pPr>
        <w:pStyle w:val="Default"/>
        <w:spacing w:lineRule="auto" w:line="276"/>
        <w:jc w:val="both"/>
        <w:rPr/>
      </w:pPr>
      <w:r>
        <w:rPr/>
      </w:r>
    </w:p>
    <w:p>
      <w:pPr>
        <w:pStyle w:val="Default"/>
        <w:spacing w:lineRule="auto" w:line="276"/>
        <w:ind w:start="927"/>
        <w:jc w:val="both"/>
        <w:rPr>
          <w:b/>
          <w:bCs/>
          <w:i/>
          <w:iCs/>
          <w:u w:val="single"/>
        </w:rPr>
      </w:pPr>
      <w:r>
        <w:rPr>
          <w:rFonts w:eastAsia="Wingdings"/>
          <w:b/>
          <w:bCs/>
          <w:color w:themeColor="text1" w:val="000000"/>
          <w:sz w:val="20"/>
          <w:szCs w:val="20"/>
          <w:u w:val="single"/>
        </w:rPr>
        <w:t>Tipologia ISEE:</w:t>
      </w:r>
    </w:p>
    <w:p>
      <w:pPr>
        <w:pStyle w:val="Normal"/>
        <w:numPr>
          <w:ilvl w:val="0"/>
          <w:numId w:val="8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 ISEE ordinario;</w:t>
      </w:r>
    </w:p>
    <w:p>
      <w:pPr>
        <w:pStyle w:val="Normal"/>
        <w:numPr>
          <w:ilvl w:val="0"/>
          <w:numId w:val="8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2 ISEE sociosanitario: beneficiario, coniuge, figli minorenni, figli maggiorenni se a carico;</w:t>
      </w:r>
    </w:p>
    <w:p>
      <w:pPr>
        <w:pStyle w:val="Normal"/>
        <w:numPr>
          <w:ilvl w:val="0"/>
          <w:numId w:val="8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3 ISEE sociosanitario: solo beneficiario maggiorenne (caso di persona non coniugata e senza figli che vive con i genitori o con altri parenti o con altre persone);</w:t>
      </w:r>
    </w:p>
    <w:p>
      <w:pPr>
        <w:pStyle w:val="Normal"/>
        <w:numPr>
          <w:ilvl w:val="0"/>
          <w:numId w:val="8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4 ISEE sociosanitario: genitori del beneficiario minorenne anche se non coniugati e non conviventi.</w:t>
      </w:r>
    </w:p>
    <w:p>
      <w:pPr>
        <w:pStyle w:val="Default"/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Normal"/>
        <w:spacing w:lineRule="auto" w:line="276"/>
        <w:ind w:start="927"/>
        <w:jc w:val="both"/>
        <w:rPr>
          <w:rFonts w:ascii="Arial" w:hAnsi="Arial" w:eastAsia="Wingdings" w:cs="Arial"/>
          <w:b/>
          <w:bCs/>
          <w:color w:themeColor="text1" w:val="000000"/>
          <w:sz w:val="20"/>
          <w:szCs w:val="20"/>
          <w:u w:val="single"/>
        </w:rPr>
      </w:pPr>
      <w:r>
        <w:rPr>
          <w:rFonts w:eastAsia="Wingdings" w:cs="Arial" w:ascii="Arial" w:hAnsi="Arial"/>
          <w:b/>
          <w:bCs/>
          <w:color w:themeColor="text1" w:val="000000"/>
          <w:sz w:val="20"/>
          <w:szCs w:val="20"/>
          <w:u w:val="single"/>
        </w:rPr>
        <w:t>Tipologia Assistito: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 Demenza (Alzheimer, demenza da corpi di Lewy, demenza vascolare e altri stati di demenza)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2 Disabilità a seguito di un “evento traumatico” es. incidente stradale, caduta, trauma da parto ecc (Tetraplegia, Emiplegia, Locked-In, Stato vegetativo, Cerebrolesione ...)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3 Disabilità non post traumatiche es. ictus o altre malattie cerebrovascolari (Tetraplegia, Emiplegia, ...)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4 Malattia del motoneurone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5 Encefalopatia di natura metabolica infettiva o ereditaria (Spaticismo, Cerebrolesioni, ...)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6 Disabilità sensoriale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7 Altra malattia neurodegenerativa (Parkinson, Malattia di Huntington, ...)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8 Disabilità comportamentale (compresi disturbi dello spettro autistico)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9 Ritardo mentale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10 Sindromi congenite su base cromosomica (Down, ...)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11 Distrofie muscolari e altre miopatie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12 Sclerosi Multipla</w:t>
      </w:r>
    </w:p>
    <w:p>
      <w:pPr>
        <w:pStyle w:val="Normal"/>
        <w:numPr>
          <w:ilvl w:val="0"/>
          <w:numId w:val="9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13 Altro (ATTENZIONE: da considerare come opzione residuale)</w:t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1134" w:gutter="0" w:header="283" w:top="567" w:footer="0" w:bottom="1134"/>
          <w:pgNumType w:fmt="decimal"/>
          <w:formProt w:val="false"/>
          <w:titlePg/>
          <w:textDirection w:val="lrTb"/>
          <w:docGrid w:type="default" w:linePitch="600" w:charSpace="32768"/>
        </w:sectPr>
      </w:pP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10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il beneficiario è in possesso di condizione di gravità così come accertata ai sensi dell’art. 3, comma 3 della legge 104/1992 o è beneficiario dell’indennità di accompagnamento, di cui alla legge n. 18/1980 e successive modifiche/integrazioni con L. 508/1988 </w:t>
      </w:r>
      <w:r>
        <w:rPr>
          <w:rFonts w:eastAsia="Wingdings"/>
          <w:color w:themeColor="text1" w:val="000000"/>
          <w:sz w:val="20"/>
          <w:szCs w:val="20"/>
          <w:shd w:fill="auto" w:val="clear"/>
        </w:rPr>
        <w:t xml:space="preserve">o </w:t>
      </w:r>
      <w:r>
        <w:rPr>
          <w:rFonts w:eastAsia="Wingdings" w:cs="Arial"/>
          <w:color w:themeColor="text1" w:val="000000"/>
          <w:kern w:val="0"/>
          <w:sz w:val="20"/>
          <w:szCs w:val="20"/>
          <w:shd w:fill="auto" w:val="clear"/>
          <w:lang w:val="it-IT" w:eastAsia="it-IT" w:bidi="ar-SA"/>
        </w:rPr>
        <w:t>possiede  una certificazione della condizione di disabilità ad esito del procedimento di valutazione di base (D.Lgs. 62/2024)</w:t>
      </w:r>
      <w:r>
        <w:rPr>
          <w:rFonts w:eastAsia="Wingdings"/>
          <w:color w:themeColor="text1" w:val="000000"/>
          <w:sz w:val="20"/>
          <w:szCs w:val="20"/>
        </w:rPr>
        <w:t>;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10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il richiedente, se diverso dal beneficiario, è autorizzato con atto di nomina alla Tutela/Amministrazione del beneficiario oppure trattasi di Caregiver/Familiare;</w:t>
      </w:r>
    </w:p>
    <w:p>
      <w:pPr>
        <w:pStyle w:val="ListParagrap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ListParagraph"/>
        <w:numPr>
          <w:ilvl w:val="0"/>
          <w:numId w:val="10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il beneficiario è assistito nella cura da caregiver familiare (senza l’utilizzo di servizio di assistenza domiciliare e/o assistenti familiari);</w:t>
      </w:r>
    </w:p>
    <w:p>
      <w:pPr>
        <w:pStyle w:val="ListParagraph"/>
        <w:spacing w:lineRule="auto" w:line="276"/>
        <w:ind w:start="1647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Normal"/>
        <w:spacing w:lineRule="auto" w:line="276"/>
        <w:ind w:start="708"/>
        <w:jc w:val="both"/>
        <w:rPr>
          <w:rFonts w:ascii="Arial" w:hAnsi="Arial" w:eastAsia="Wingdings" w:cs="Arial"/>
          <w:b/>
          <w:bCs/>
          <w:color w:themeColor="text1" w:val="000000"/>
          <w:sz w:val="20"/>
          <w:szCs w:val="20"/>
          <w:u w:val="single"/>
        </w:rPr>
      </w:pPr>
      <w:r>
        <w:rPr>
          <w:rFonts w:eastAsia="Wingdings" w:cs="Arial" w:ascii="Arial" w:hAnsi="Arial"/>
          <w:b/>
          <w:bCs/>
          <w:color w:themeColor="text1" w:val="000000"/>
          <w:sz w:val="20"/>
          <w:szCs w:val="20"/>
          <w:u w:val="single"/>
        </w:rPr>
        <w:t>Composizione nucleo Famigliare: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 Coniuge/convivente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2 Coniuge/convivente e figlio/i minore/i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3 Coniuge/convivente e figlio/i maggiorenne/i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4 Coniuge/convivente e figlio/i minore/i + figlio/i maggiorenne/i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5 Coniuge/convivente + un genitore/ambedue genitori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6 Ambedue i genitori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7 Ambedue i genitori + fratello/i + sorella/e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8 Padre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9 Padre + fratello/i + sorella/e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10 Madre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11 Madre + fratello/i + sorella/e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12 Fratello/i + sorella/i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13 Figlio/a/i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14 Solo</w:t>
      </w:r>
    </w:p>
    <w:p>
      <w:pPr>
        <w:pStyle w:val="Normal"/>
        <w:numPr>
          <w:ilvl w:val="0"/>
          <w:numId w:val="11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15 Altro</w:t>
      </w:r>
    </w:p>
    <w:p>
      <w:pPr>
        <w:pStyle w:val="Normal"/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b/>
          <w:bCs/>
          <w:color w:themeColor="text1" w:val="000000"/>
          <w:sz w:val="20"/>
          <w:szCs w:val="20"/>
          <w:u w:val="single"/>
        </w:rPr>
        <w:t>Caregiver Famigliare</w:t>
      </w:r>
      <w:r>
        <w:rPr>
          <w:rFonts w:eastAsia="Wingdings" w:cs="Arial" w:ascii="Arial" w:hAnsi="Arial"/>
          <w:color w:themeColor="text1" w:val="000000"/>
          <w:sz w:val="20"/>
          <w:szCs w:val="20"/>
        </w:rPr>
        <w:t xml:space="preserve">: </w:t>
      </w:r>
    </w:p>
    <w:p>
      <w:pPr>
        <w:pStyle w:val="Normal"/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Normal"/>
        <w:spacing w:lineRule="auto" w:line="276" w:before="0" w:after="300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Cognome ______________________ Nome _________________________</w:t>
      </w:r>
    </w:p>
    <w:p>
      <w:pPr>
        <w:sectPr>
          <w:type w:val="continuous"/>
          <w:pgSz w:w="11906" w:h="16838"/>
          <w:pgMar w:left="1134" w:right="1134" w:gutter="0" w:header="283" w:top="567" w:footer="0" w:bottom="1134"/>
          <w:formProt w:val="false"/>
          <w:titlePg/>
          <w:textDirection w:val="lrTb"/>
          <w:docGrid w:type="default" w:linePitch="600" w:charSpace="32768"/>
        </w:sectPr>
      </w:pPr>
    </w:p>
    <w:p>
      <w:pPr>
        <w:pStyle w:val="ListParagraph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 Coniuge/convivente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2 Figlio/a/i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3 Ambedue i genitori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4 Padre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5 Madre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6 Fratello/i + sorella/i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7 Cugino/a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8 Nuora/Genero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9 Cognato/a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10 Zio/a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11 Nessuno</w:t>
      </w:r>
    </w:p>
    <w:p>
      <w:pPr>
        <w:pStyle w:val="Normal"/>
        <w:numPr>
          <w:ilvl w:val="0"/>
          <w:numId w:val="12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12 Altro</w:t>
      </w:r>
    </w:p>
    <w:p>
      <w:pPr>
        <w:pStyle w:val="Normal"/>
        <w:spacing w:before="75" w:after="150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Normal"/>
        <w:spacing w:before="75" w:after="150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Ore al giorno di assistenza attiva erogate dal Caregiver Famigliare: ________________</w:t>
      </w:r>
    </w:p>
    <w:p>
      <w:pPr>
        <w:pStyle w:val="Normal"/>
        <w:spacing w:lineRule="auto" w:line="276" w:before="75" w:after="150"/>
        <w:jc w:val="both"/>
        <w:rPr>
          <w:rFonts w:ascii="Arial" w:hAnsi="Arial" w:eastAsia="Wingdings" w:cs="Arial"/>
          <w:b/>
          <w:bCs/>
          <w:color w:themeColor="text1" w:val="000000"/>
          <w:sz w:val="20"/>
          <w:szCs w:val="20"/>
          <w:u w:val="single"/>
        </w:rPr>
      </w:pPr>
      <w:r>
        <w:rPr>
          <w:rFonts w:eastAsia="Wingdings" w:cs="Arial" w:ascii="Arial" w:hAnsi="Arial"/>
          <w:b/>
          <w:bCs/>
          <w:color w:themeColor="text1" w:val="000000"/>
          <w:sz w:val="20"/>
          <w:szCs w:val="20"/>
          <w:u w:val="single"/>
        </w:rPr>
        <w:t>Tipologia di Assistenza erogata dal caregiver:</w:t>
      </w:r>
    </w:p>
    <w:p>
      <w:pPr>
        <w:pStyle w:val="ListParagraph"/>
        <w:numPr>
          <w:ilvl w:val="0"/>
          <w:numId w:val="13"/>
        </w:numPr>
        <w:spacing w:lineRule="auto" w:line="276" w:before="75" w:after="150"/>
        <w:contextualSpacing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 Igiene personale (compreso il vestire/svestire) e/o Gestione continenza</w:t>
      </w:r>
    </w:p>
    <w:p>
      <w:pPr>
        <w:pStyle w:val="ListParagraph"/>
        <w:numPr>
          <w:ilvl w:val="0"/>
          <w:numId w:val="13"/>
        </w:numPr>
        <w:spacing w:lineRule="auto" w:line="276" w:before="0" w:after="300"/>
        <w:contextualSpacing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2 Alimentazione (compresa preparazione e somministrazione)</w:t>
      </w:r>
    </w:p>
    <w:p>
      <w:pPr>
        <w:pStyle w:val="ListParagraph"/>
        <w:numPr>
          <w:ilvl w:val="0"/>
          <w:numId w:val="13"/>
        </w:numPr>
        <w:spacing w:lineRule="auto" w:line="276" w:before="0" w:after="300"/>
        <w:contextualSpacing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3 Mobilità (Trasferimenti, Passaggi posturali, Deambulazione, Spostamenti, …)</w:t>
      </w:r>
    </w:p>
    <w:p>
      <w:pPr>
        <w:pStyle w:val="ListParagraph"/>
        <w:numPr>
          <w:ilvl w:val="0"/>
          <w:numId w:val="13"/>
        </w:numPr>
        <w:spacing w:lineRule="auto" w:line="276" w:before="0" w:after="300"/>
        <w:contextualSpacing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4 Gestione terapia (compresa farmacologica, di supporto nutrizionale, respiratorio, …)</w:t>
      </w:r>
    </w:p>
    <w:p>
      <w:pPr>
        <w:pStyle w:val="ListParagraph"/>
        <w:numPr>
          <w:ilvl w:val="0"/>
          <w:numId w:val="13"/>
        </w:numPr>
        <w:spacing w:lineRule="auto" w:line="276" w:before="0" w:after="300"/>
        <w:contextualSpacing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5 Supporto sociale e alla comunicazione (compreso gestione comportamento-problema)</w:t>
      </w:r>
    </w:p>
    <w:p>
      <w:pPr>
        <w:pStyle w:val="Normal"/>
        <w:spacing w:lineRule="auto" w:line="276" w:before="0" w:after="300"/>
        <w:rPr>
          <w:rFonts w:ascii="Arial" w:hAnsi="Arial" w:eastAsia="Wingdings" w:cs="Arial"/>
          <w:b/>
          <w:bCs/>
          <w:color w:themeColor="text1" w:val="000000"/>
          <w:sz w:val="20"/>
          <w:szCs w:val="20"/>
          <w:u w:val="single"/>
        </w:rPr>
      </w:pPr>
      <w:r>
        <w:rPr>
          <w:rFonts w:eastAsia="Wingdings" w:cs="Arial" w:ascii="Arial" w:hAnsi="Arial"/>
          <w:b/>
          <w:bCs/>
          <w:color w:themeColor="text1" w:val="000000"/>
          <w:sz w:val="20"/>
          <w:szCs w:val="20"/>
          <w:u w:val="single"/>
        </w:rPr>
        <w:t>Assistente Personale:</w:t>
      </w:r>
    </w:p>
    <w:p>
      <w:pPr>
        <w:sectPr>
          <w:type w:val="continuous"/>
          <w:pgSz w:w="11906" w:h="16838"/>
          <w:pgMar w:left="1134" w:right="1134" w:gutter="0" w:header="283" w:top="567" w:footer="0" w:bottom="1134"/>
          <w:formProt w:val="false"/>
          <w:titlePg/>
          <w:textDirection w:val="lrTb"/>
          <w:docGrid w:type="default" w:linePitch="600" w:charSpace="32768"/>
        </w:sectPr>
      </w:pPr>
    </w:p>
    <w:p>
      <w:pPr>
        <w:pStyle w:val="ListParagraph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1 Assistente Personale 24 h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2 Assistente Personale tempo pieno (min 7 ore die)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3 Assistente Personale tempo parziale (inferiore a 7 ore die)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4 Assistente personale qualificato 24 h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5 Assistente Personale qualificato tempo pieno (min 7 ore die)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6 Assistente Personale qualificato tempo parziale (inferiore a 7 ore die)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7 Altro</w:t>
      </w:r>
    </w:p>
    <w:p>
      <w:pPr>
        <w:pStyle w:val="Normal"/>
        <w:numPr>
          <w:ilvl w:val="0"/>
          <w:numId w:val="14"/>
        </w:numPr>
        <w:spacing w:lineRule="auto" w:line="276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8 Nessuno</w:t>
      </w:r>
    </w:p>
    <w:p>
      <w:pPr>
        <w:sectPr>
          <w:type w:val="continuous"/>
          <w:pgSz w:w="11906" w:h="16838"/>
          <w:pgMar w:left="1134" w:right="1134" w:gutter="0" w:header="283" w:top="567" w:footer="0" w:bottom="1134"/>
          <w:formProt w:val="false"/>
          <w:titlePg/>
          <w:textDirection w:val="lrTb"/>
          <w:docGrid w:type="default" w:linePitch="600" w:charSpace="32768"/>
        </w:sectPr>
      </w:pP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ListParagrap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15"/>
        </w:numPr>
        <w:tabs>
          <w:tab w:val="clear" w:pos="708"/>
          <w:tab w:val="left" w:pos="360" w:leader="none"/>
        </w:tabs>
        <w:ind w:hanging="360" w:start="36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richiede la misura per la prima volta </w:t>
      </w:r>
    </w:p>
    <w:p>
      <w:pPr>
        <w:pStyle w:val="ListParagraph"/>
        <w:ind w:start="153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15"/>
        </w:numPr>
        <w:tabs>
          <w:tab w:val="clear" w:pos="708"/>
          <w:tab w:val="left" w:pos="360" w:leader="none"/>
        </w:tabs>
        <w:ind w:hanging="360" w:start="36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ha già richiesto la misura in annualità precedenti, ma è risultato </w:t>
      </w: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  <w:t>“ammesso in attesa di finanziamento”</w:t>
      </w:r>
    </w:p>
    <w:p>
      <w:pPr>
        <w:pStyle w:val="ListParagraph"/>
        <w:ind w:start="153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60" w:leader="none"/>
        </w:tabs>
        <w:ind w:hanging="360" w:start="360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 xml:space="preserve">Presenza di altro convivente potenziale beneficiario della misura (ha presentato istanza per la medesima annualità). Indicare nome e cognome __________________________________ </w:t>
      </w:r>
    </w:p>
    <w:p>
      <w:pPr>
        <w:pStyle w:val="ListParagraph"/>
        <w:ind w:start="153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ListParagraph"/>
        <w:numPr>
          <w:ilvl w:val="0"/>
          <w:numId w:val="15"/>
        </w:numPr>
        <w:tabs>
          <w:tab w:val="clear" w:pos="708"/>
          <w:tab w:val="left" w:pos="360" w:leader="none"/>
        </w:tabs>
        <w:ind w:hanging="360" w:start="360"/>
        <w:rPr/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Che la condizione socio-sanitaria del beneficiario è peggiorata rispetto all’anno 2025 (ai fini della rivalutazione ADL-IADL):</w:t>
      </w:r>
    </w:p>
    <w:p>
      <w:pPr>
        <w:pStyle w:val="ListParagraph"/>
        <w:numPr>
          <w:ilvl w:val="1"/>
          <w:numId w:val="1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SI</w:t>
      </w:r>
    </w:p>
    <w:p>
      <w:pPr>
        <w:pStyle w:val="ListParagraph"/>
        <w:numPr>
          <w:ilvl w:val="1"/>
          <w:numId w:val="1"/>
        </w:numPr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NO</w:t>
      </w:r>
    </w:p>
    <w:p>
      <w:pPr>
        <w:pStyle w:val="Normal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  <w:bookmarkStart w:id="1" w:name="_Hlk96414620"/>
    </w:p>
    <w:p>
      <w:pPr>
        <w:pStyle w:val="ListParagraph"/>
        <w:widowControl/>
        <w:numPr>
          <w:ilvl w:val="0"/>
          <w:numId w:val="15"/>
        </w:numPr>
        <w:tabs>
          <w:tab w:val="clear" w:pos="708"/>
          <w:tab w:val="left" w:pos="360" w:leader="none"/>
        </w:tabs>
        <w:suppressAutoHyphens w:val="true"/>
        <w:bidi w:val="0"/>
        <w:ind w:hanging="360" w:start="360"/>
        <w:jc w:val="start"/>
        <w:rPr>
          <w:rFonts w:ascii="Arial" w:hAnsi="Arial" w:eastAsia="Wingdings" w:cs="Arial"/>
          <w:color w:themeColor="text1" w:val="000000"/>
          <w:kern w:val="0"/>
          <w:sz w:val="20"/>
          <w:szCs w:val="20"/>
          <w:lang w:val="it-IT" w:eastAsia="it-IT" w:bidi="ar-SA"/>
        </w:rPr>
      </w:pPr>
      <w:r>
        <w:rPr>
          <w:rFonts w:eastAsia="Wingdings" w:cs="Arial" w:ascii="Arial" w:hAnsi="Arial"/>
          <w:color w:themeColor="text1" w:val="000000"/>
          <w:kern w:val="0"/>
          <w:sz w:val="20"/>
          <w:szCs w:val="20"/>
          <w:lang w:val="it-IT" w:eastAsia="it-IT" w:bidi="ar-SA"/>
        </w:rPr>
        <w:t>sta usufruendo dei seguenti servizi INCOMPATIBILI con la misura ex b2: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1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il beneficiario è accolto definitivamente presso Unità d’offerta residenziali sanitarie, sociosanitarie o sociali (es. RSA, RSD, CSS, Hospice, Misura Residenzialità per minori con gravissima disabilità, CA, strutture residenziali di salute mentale), anche nei casi di completa solvenza;</w:t>
      </w:r>
    </w:p>
    <w:p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Misura sostegno rivolta alla persona non autosufficiente anziana con alto bisogno assistenziale o la persona con disabilità con bisogno di sostegno molto elevato (già gravissima);</w:t>
      </w:r>
    </w:p>
    <w:p>
      <w:pPr>
        <w:pStyle w:val="Default"/>
        <w:numPr>
          <w:ilvl w:val="0"/>
          <w:numId w:val="1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sz w:val="20"/>
          <w:szCs w:val="20"/>
        </w:rPr>
        <w:t xml:space="preserve">il beneficiario è preso in carico con Misura RSA aperta ex DGR n. 7769/2018; </w:t>
      </w:r>
    </w:p>
    <w:p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PER MISURA SOSTEGNO </w:t>
      </w:r>
    </w:p>
    <w:p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Quota di contributo previsto dalla Prestazione universale di cui agli art. 34 – 36 del dlgs 29/2024;</w:t>
      </w:r>
    </w:p>
    <w:p>
      <w:pPr>
        <w:pStyle w:val="Default"/>
        <w:numPr>
          <w:ilvl w:val="0"/>
          <w:numId w:val="1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il beneficiario usufruisce di prestazioni </w:t>
      </w:r>
      <w:r>
        <w:rPr>
          <w:sz w:val="20"/>
          <w:szCs w:val="20"/>
        </w:rPr>
        <w:t>Home Care Premium/INPS HCP, per il contributo per l’assistente familiare;</w:t>
      </w:r>
      <w:bookmarkEnd w:id="1"/>
    </w:p>
    <w:p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presa in carico in Unità d’offerta semiresidenziali sanitarie, sociosanitarie o sociali maggiori o uguali a 18 ore (es. regime semiresidenziale di Neuropsichiatria Infanzia e Adolescenza, riabilitazione in diurno continuo, CDD, CDI, CSE, presa in carico con Sperimentazioni riabilitazione minori disabili in regime diurno ex DGR n. 3239/2012) salvo sia espressamente previsto nel PAI</w:t>
      </w:r>
    </w:p>
    <w:p>
      <w:pPr>
        <w:pStyle w:val="Default"/>
        <w:ind w:start="927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ind w:start="1440"/>
        <w:jc w:val="both"/>
        <w:rPr>
          <w:rFonts w:eastAsia="Wingdings"/>
          <w:color w:themeColor="text1" w:val="000000"/>
          <w:sz w:val="20"/>
          <w:szCs w:val="20"/>
          <w:highlight w:val="yellow"/>
        </w:rPr>
      </w:pPr>
      <w:r>
        <w:rPr>
          <w:rFonts w:eastAsia="Wingdings"/>
          <w:color w:themeColor="text1" w:val="000000"/>
          <w:sz w:val="20"/>
          <w:szCs w:val="20"/>
          <w:highlight w:val="yellow"/>
        </w:rPr>
      </w:r>
    </w:p>
    <w:p>
      <w:pPr>
        <w:pStyle w:val="Default"/>
        <w:spacing w:lineRule="auto" w:line="276"/>
        <w:jc w:val="both"/>
        <w:rPr>
          <w:rFonts w:eastAsia="Wingdings"/>
          <w:b/>
          <w:bCs/>
          <w:color w:themeColor="text1" w:val="000000"/>
          <w:sz w:val="20"/>
          <w:szCs w:val="20"/>
          <w:u w:val="single"/>
        </w:rPr>
      </w:pPr>
      <w:r>
        <w:rPr>
          <w:rFonts w:eastAsia="Wingdings"/>
          <w:b/>
          <w:bCs/>
          <w:color w:themeColor="text1" w:val="000000"/>
          <w:sz w:val="20"/>
          <w:szCs w:val="20"/>
          <w:u w:val="single"/>
        </w:rPr>
        <w:t>Utilizzo di altri servizi:</w:t>
      </w:r>
    </w:p>
    <w:p>
      <w:pPr>
        <w:pStyle w:val="Default"/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sectPr>
          <w:type w:val="continuous"/>
          <w:pgSz w:w="11906" w:h="16838"/>
          <w:pgMar w:left="1134" w:right="1134" w:gutter="0" w:header="283" w:top="567" w:footer="0" w:bottom="1134"/>
          <w:formProt w:val="false"/>
          <w:titlePg/>
          <w:textDirection w:val="lrTb"/>
          <w:docGrid w:type="default" w:linePitch="600" w:charSpace="32768"/>
        </w:sectPr>
      </w:pP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 Servizi/interventi sociali (ex Contributi sociali)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2 Ricovero di sollievo RSA/RSD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3 ADI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4 SAD compreso servizi integrativi (pasti a dom. trasporti ecc.)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5 Protesi/ausili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6 Misura Case management ex DGR 392/2013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7 Servizi Prima Infanzia/Scuola dell’Infanzia/Scuola Primaria/Scuola Secondaria I grado/Scuola Secondaria II grado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8 CSE (≤ 18 ore settimanali)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9 CDD (≤ 18 ore settimanali)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10 CDI (≤ 18 ore settimanali)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11 Riabilitazione ambulatoriale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12 Riabilitazione domiciliare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13 Sperimentazione riabilitazione minori ambulatoriale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14 Voucher anziani al caregiver familiare ex DGR 7487/2017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15 Prestazioni Home Care Premium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16Sostegno “Dopo di Noi”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17 Assistenza educativa (domiciliare e/o presso struttura)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18 Bonus per assistente familiare (ex LR 15/2015)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19  Pro.Vi. ministeriale attivato dall’Ambito territoriale (FNA)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20 SFA</w:t>
      </w:r>
    </w:p>
    <w:p>
      <w:pPr>
        <w:pStyle w:val="Default"/>
        <w:numPr>
          <w:ilvl w:val="0"/>
          <w:numId w:val="16"/>
        </w:numPr>
        <w:spacing w:lineRule="auto" w:line="276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21 Nessuno</w:t>
      </w:r>
    </w:p>
    <w:p>
      <w:pPr>
        <w:sectPr>
          <w:type w:val="continuous"/>
          <w:pgSz w:w="11906" w:h="16838"/>
          <w:pgMar w:left="1134" w:right="1134" w:gutter="0" w:header="283" w:top="567" w:footer="0" w:bottom="1134"/>
          <w:formProt w:val="false"/>
          <w:titlePg/>
          <w:textDirection w:val="lrTb"/>
          <w:docGrid w:type="default" w:linePitch="600" w:charSpace="32768"/>
        </w:sectPr>
      </w:pP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La tipologia di Misura che si richiede è la seguente: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MISURA SOSTEGNO IN FAVORE DI ADULTI E MINORI:</w:t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BUONO CAREGIVER FAMILIARE</w:t>
      </w:r>
    </w:p>
    <w:p>
      <w:pPr>
        <w:pStyle w:val="Default"/>
        <w:numPr>
          <w:ilvl w:val="0"/>
          <w:numId w:val="0"/>
        </w:numPr>
        <w:ind w:hanging="0" w:start="144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BUONO ASSISTENTE FAMILIARE REGOLARMENTE IMPIEGATO</w:t>
      </w:r>
    </w:p>
    <w:p>
      <w:pPr>
        <w:pStyle w:val="Default"/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ASSEGNO AUTONOMIA PER PROGETTI DI VITA INDIPENDENTE CON L’AUSILIO DI ASSISTENTE PERSONALE</w:t>
      </w:r>
    </w:p>
    <w:p>
      <w:pPr>
        <w:pStyle w:val="Default"/>
        <w:numPr>
          <w:ilvl w:val="0"/>
          <w:numId w:val="0"/>
        </w:numPr>
        <w:ind w:hanging="0" w:start="144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 xml:space="preserve">MISURA SERVIZI IN FAVORE DI ANZIANI </w:t>
      </w:r>
      <w:r>
        <w:rPr>
          <w:rFonts w:eastAsia="Wingdings"/>
          <w:b w:val="false"/>
          <w:bCs w:val="false"/>
          <w:i/>
          <w:iCs/>
          <w:color w:themeColor="text1" w:val="000000"/>
          <w:sz w:val="20"/>
          <w:szCs w:val="20"/>
        </w:rPr>
        <w:t>(in questo caso compilare anche modulo 2)</w:t>
      </w:r>
    </w:p>
    <w:p>
      <w:pPr>
        <w:pStyle w:val="Default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b w:val="false"/>
          <w:bCs w:val="false"/>
          <w:i w:val="false"/>
          <w:iCs w:val="false"/>
          <w:color w:themeColor="text1" w:val="000000"/>
          <w:sz w:val="20"/>
          <w:szCs w:val="20"/>
        </w:rPr>
      </w:pPr>
      <w:r>
        <w:rPr>
          <w:rFonts w:eastAsia="Wingdings"/>
          <w:b w:val="false"/>
          <w:bCs w:val="false"/>
          <w:i w:val="false"/>
          <w:iCs w:val="false"/>
          <w:color w:themeColor="text1" w:val="000000"/>
          <w:sz w:val="20"/>
          <w:szCs w:val="20"/>
        </w:rPr>
        <w:t xml:space="preserve">Per domande </w:t>
      </w:r>
      <w:r>
        <w:rPr>
          <w:rFonts w:eastAsia="Wingdings"/>
          <w:b/>
          <w:bCs/>
          <w:i/>
          <w:iCs/>
          <w:color w:themeColor="text1" w:val="000000"/>
          <w:sz w:val="20"/>
          <w:szCs w:val="20"/>
        </w:rPr>
        <w:t>a sportello in base alla disponibilità di fondi</w:t>
      </w:r>
      <w:r>
        <w:rPr>
          <w:rFonts w:eastAsia="Wingdings"/>
          <w:b w:val="false"/>
          <w:bCs w:val="false"/>
          <w:i w:val="false"/>
          <w:iCs w:val="false"/>
          <w:color w:themeColor="text1" w:val="000000"/>
          <w:sz w:val="20"/>
          <w:szCs w:val="20"/>
        </w:rPr>
        <w:t xml:space="preserve"> è possibile richiedere le seguenti tipologie di misure:</w:t>
      </w:r>
    </w:p>
    <w:p>
      <w:pPr>
        <w:pStyle w:val="Default"/>
        <w:jc w:val="both"/>
        <w:rPr>
          <w:rFonts w:eastAsia="Wingdings"/>
          <w:b w:val="false"/>
          <w:bCs w:val="false"/>
          <w:i w:val="false"/>
          <w:iCs w:val="false"/>
          <w:color w:themeColor="text1" w:val="000000"/>
          <w:sz w:val="20"/>
          <w:szCs w:val="20"/>
        </w:rPr>
      </w:pPr>
      <w:r>
        <w:rPr>
          <w:rFonts w:eastAsia="Wingdings"/>
          <w:b w:val="false"/>
          <w:bCs w:val="false"/>
          <w:i w:val="false"/>
          <w:iCs w:val="false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MISURA SOSTEGNO IN FAVORE DI ADULTI E MINORI:</w:t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BUONO CAREGIVER FAMILIARE</w:t>
      </w:r>
    </w:p>
    <w:p>
      <w:pPr>
        <w:pStyle w:val="Default"/>
        <w:numPr>
          <w:ilvl w:val="0"/>
          <w:numId w:val="0"/>
        </w:numPr>
        <w:ind w:hanging="0" w:start="144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BUONO ASSISTENTE FAMILIARE REGOLARMENTE IMPIEGATO</w:t>
      </w:r>
    </w:p>
    <w:p>
      <w:pPr>
        <w:pStyle w:val="Default"/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ASSEGNO AUTONOMIA PER PROGETTI DI VITA INDIPENDENTE CON L’AUSILIO DI ASSISTENTE PERSONALE</w:t>
      </w:r>
    </w:p>
    <w:p>
      <w:pPr>
        <w:pStyle w:val="Default"/>
        <w:numPr>
          <w:ilvl w:val="0"/>
          <w:numId w:val="0"/>
        </w:numPr>
        <w:ind w:hanging="0" w:start="144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MISURA SOSTEGNO IN FAVORE DI ANZIANI:</w:t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BUONO CAREGIVER FAMILIARE</w:t>
      </w:r>
    </w:p>
    <w:p>
      <w:pPr>
        <w:pStyle w:val="Default"/>
        <w:numPr>
          <w:ilvl w:val="0"/>
          <w:numId w:val="0"/>
        </w:numPr>
        <w:ind w:hanging="0" w:start="144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BUONO ASSISTENTE FAMILIARE REGOLARMENTE IMPIEGATO</w:t>
      </w:r>
    </w:p>
    <w:p>
      <w:pPr>
        <w:pStyle w:val="Default"/>
        <w:numPr>
          <w:ilvl w:val="0"/>
          <w:numId w:val="0"/>
        </w:numPr>
        <w:ind w:hanging="0" w:start="2098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1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>ASSEGNO AUTONOMIA PER PROGETTI DI VITA INDIPENDENTE CON L’AUSILIO DI ASSISTENTE PERSONALE</w:t>
      </w:r>
    </w:p>
    <w:p>
      <w:pPr>
        <w:pStyle w:val="Default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 w:cs="Arial"/>
          <w:b/>
          <w:bCs/>
          <w:color w:themeColor="text1" w:val="000000"/>
          <w:kern w:val="0"/>
          <w:sz w:val="20"/>
          <w:szCs w:val="20"/>
          <w:lang w:val="it-IT" w:eastAsia="it-IT" w:bidi="ar-SA"/>
        </w:rPr>
        <w:t>MISURA SERVIZI IN FAVORE DI ANZIANI</w:t>
      </w:r>
      <w:r>
        <w:rPr>
          <w:b/>
          <w:bCs/>
        </w:rPr>
        <w:t xml:space="preserve"> </w:t>
      </w:r>
      <w:r>
        <w:rPr>
          <w:rFonts w:eastAsia="Wingdings" w:cs="Arial"/>
          <w:b w:val="false"/>
          <w:bCs w:val="false"/>
          <w:i/>
          <w:iCs/>
          <w:color w:themeColor="text1" w:val="000000"/>
          <w:kern w:val="0"/>
          <w:sz w:val="20"/>
          <w:szCs w:val="20"/>
          <w:lang w:val="it-IT" w:eastAsia="it-IT" w:bidi="ar-SA"/>
        </w:rPr>
        <w:t>(in questo caso compilare anche modulo 2)</w:t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0"/>
        </w:numPr>
        <w:ind w:hanging="0" w:start="720"/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6"/>
        </w:numPr>
        <w:jc w:val="both"/>
        <w:rPr>
          <w:rFonts w:eastAsia="Wingdings"/>
          <w:b/>
          <w:bCs/>
          <w:color w:themeColor="text1" w:val="000000"/>
          <w:sz w:val="20"/>
          <w:szCs w:val="20"/>
        </w:rPr>
      </w:pPr>
      <w:r>
        <w:rPr>
          <w:rFonts w:eastAsia="Wingdings"/>
          <w:b/>
          <w:bCs/>
          <w:color w:themeColor="text1" w:val="000000"/>
          <w:sz w:val="20"/>
          <w:szCs w:val="20"/>
        </w:rPr>
        <w:t xml:space="preserve">MISURA SERVIZI IN FAVORE DI ADULTI E MINORI </w:t>
      </w:r>
      <w:r>
        <w:rPr>
          <w:rFonts w:eastAsia="Wingdings"/>
          <w:b w:val="false"/>
          <w:bCs w:val="false"/>
          <w:i/>
          <w:iCs/>
          <w:color w:themeColor="text1" w:val="000000"/>
          <w:sz w:val="20"/>
          <w:szCs w:val="20"/>
        </w:rPr>
        <w:t>(in questo caso compilare anche modulo 2)</w:t>
      </w:r>
    </w:p>
    <w:p>
      <w:pPr>
        <w:pStyle w:val="Default"/>
        <w:ind w:start="36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center"/>
        <w:rPr>
          <w:rFonts w:eastAsia="Wingdings"/>
          <w:b/>
          <w:i/>
          <w:color w:themeColor="text1" w:val="000000"/>
          <w:sz w:val="20"/>
          <w:szCs w:val="20"/>
        </w:rPr>
      </w:pPr>
      <w:r>
        <w:rPr>
          <w:rFonts w:eastAsia="Wingdings"/>
          <w:b/>
          <w:i/>
          <w:color w:themeColor="text1" w:val="000000"/>
          <w:sz w:val="20"/>
          <w:szCs w:val="20"/>
        </w:rPr>
        <w:t>CHIEDE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che il pagamento avvenga con accredito su c/c Bancario o Postale (</w:t>
      </w:r>
      <w:bookmarkStart w:id="2" w:name="_Hlk96414470"/>
      <w:r>
        <w:rPr>
          <w:rFonts w:eastAsia="Wingdings"/>
          <w:color w:themeColor="text1" w:val="000000"/>
          <w:sz w:val="20"/>
          <w:szCs w:val="20"/>
        </w:rPr>
        <w:t xml:space="preserve">NON UTILIZZARE </w:t>
      </w:r>
      <w:r>
        <w:rPr>
          <w:rFonts w:eastAsia="Wingdings"/>
          <w:i/>
          <w:color w:themeColor="text1" w:val="000000"/>
          <w:sz w:val="20"/>
          <w:szCs w:val="20"/>
        </w:rPr>
        <w:t>i libretti postali dove viene versata la pensione MA poste-pay</w:t>
      </w:r>
      <w:bookmarkEnd w:id="2"/>
      <w:r>
        <w:rPr>
          <w:rFonts w:eastAsia="Wingdings"/>
          <w:i/>
          <w:color w:themeColor="text1" w:val="000000"/>
          <w:sz w:val="20"/>
          <w:szCs w:val="20"/>
        </w:rPr>
        <w:t>)</w:t>
      </w:r>
      <w:r>
        <w:rPr>
          <w:rFonts w:eastAsia="Wingdings"/>
          <w:color w:themeColor="text1" w:val="000000"/>
          <w:sz w:val="20"/>
          <w:szCs w:val="20"/>
        </w:rPr>
        <w:t>: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3"/>
        </w:numPr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  <w:u w:val="single"/>
        </w:rPr>
        <w:t>Intestato o cointestato al beneficiario:</w:t>
      </w:r>
    </w:p>
    <w:p>
      <w:pPr>
        <w:pStyle w:val="Default"/>
        <w:ind w:start="720"/>
        <w:jc w:val="both"/>
        <w:rPr>
          <w:rFonts w:eastAsia="Wingdings"/>
          <w:b/>
          <w:color w:themeColor="text1" w:val="000000"/>
          <w:sz w:val="20"/>
          <w:szCs w:val="20"/>
          <w:u w:val="single"/>
        </w:rPr>
      </w:pPr>
      <w:r>
        <w:rPr>
          <w:rFonts w:eastAsia="Wingdings"/>
          <w:b/>
          <w:color w:themeColor="text1" w:val="000000"/>
          <w:sz w:val="20"/>
          <w:szCs w:val="20"/>
          <w:u w:val="single"/>
        </w:rPr>
      </w:r>
    </w:p>
    <w:p>
      <w:pPr>
        <w:pStyle w:val="Default"/>
        <w:ind w:start="72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nome e cognome _________________________________________________________ </w:t>
      </w:r>
    </w:p>
    <w:p>
      <w:pPr>
        <w:pStyle w:val="Default"/>
        <w:ind w:firstLine="708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Banca _________________________________ Filiale di __________________________ </w:t>
      </w:r>
    </w:p>
    <w:p>
      <w:pPr>
        <w:pStyle w:val="Default"/>
        <w:ind w:start="709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</w:r>
    </w:p>
    <w:p>
      <w:pPr>
        <w:pStyle w:val="Default"/>
        <w:ind w:start="709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  <w:t>Codice IBAN allegare fotocopia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3"/>
        </w:numPr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  <w:u w:val="single"/>
        </w:rPr>
        <w:t>Su Conto corrente intestato ad un familiare o ad altro delegato</w:t>
      </w:r>
      <w:r>
        <w:rPr>
          <w:rFonts w:eastAsia="Wingdings"/>
          <w:b/>
          <w:color w:themeColor="text1" w:val="000000"/>
          <w:sz w:val="20"/>
          <w:szCs w:val="20"/>
        </w:rPr>
        <w:t xml:space="preserve"> (in questo caso </w:t>
      </w:r>
      <w:r>
        <w:rPr>
          <w:rFonts w:eastAsia="Wingdings"/>
          <w:b/>
          <w:color w:themeColor="text1" w:val="000000"/>
          <w:sz w:val="20"/>
          <w:szCs w:val="20"/>
          <w:u w:val="single"/>
        </w:rPr>
        <w:t>deve</w:t>
      </w:r>
      <w:r>
        <w:rPr>
          <w:rFonts w:eastAsia="Wingdings"/>
          <w:b/>
          <w:color w:themeColor="text1" w:val="000000"/>
          <w:sz w:val="20"/>
          <w:szCs w:val="20"/>
        </w:rPr>
        <w:t xml:space="preserve"> essere compilato il modulo di delega alla riscossione in CSI):</w:t>
      </w:r>
    </w:p>
    <w:p>
      <w:pPr>
        <w:pStyle w:val="Default"/>
        <w:ind w:start="720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</w:r>
    </w:p>
    <w:p>
      <w:pPr>
        <w:pStyle w:val="Default"/>
        <w:ind w:start="72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nome e cognome _________________________________________________________ </w:t>
      </w:r>
    </w:p>
    <w:p>
      <w:pPr>
        <w:pStyle w:val="Default"/>
        <w:ind w:firstLine="708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Banca _________________________________ Filiale di __________________________ </w:t>
      </w:r>
    </w:p>
    <w:p>
      <w:pPr>
        <w:pStyle w:val="Default"/>
        <w:ind w:start="709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</w:r>
    </w:p>
    <w:p>
      <w:pPr>
        <w:pStyle w:val="Default"/>
        <w:ind w:start="709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  <w:t>Codice IBAN allegare fotocopia</w:t>
      </w:r>
    </w:p>
    <w:p>
      <w:pPr>
        <w:pStyle w:val="Default"/>
        <w:ind w:start="709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</w:r>
    </w:p>
    <w:p>
      <w:pPr>
        <w:pStyle w:val="Default"/>
        <w:jc w:val="center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DICHIARO DI</w:t>
      </w:r>
    </w:p>
    <w:p>
      <w:pPr>
        <w:pStyle w:val="Default"/>
        <w:jc w:val="center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comunicare tempestivamente, entro 30 giorni dall’evento, all’ufficio servizi sociali del Comune di residenza, il verificarsi di una delle seguenti situazioni che comportano la decadenza o sospensione della misura:</w:t>
      </w:r>
    </w:p>
    <w:p>
      <w:pPr>
        <w:pStyle w:val="Normal"/>
        <w:spacing w:lineRule="auto" w:line="276"/>
        <w:ind w:start="426"/>
        <w:jc w:val="both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lineRule="auto" w:line="276"/>
        <w:ind w:hanging="426" w:start="426"/>
        <w:jc w:val="both"/>
        <w:rPr>
          <w:rFonts w:ascii="Arial" w:hAnsi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Trasferimento in Comune al di fuori di Regione Lombardia;</w:t>
      </w:r>
    </w:p>
    <w:p>
      <w:pPr>
        <w:pStyle w:val="Normal"/>
        <w:numPr>
          <w:ilvl w:val="0"/>
          <w:numId w:val="2"/>
        </w:numPr>
        <w:spacing w:lineRule="auto" w:line="276"/>
        <w:ind w:hanging="426" w:start="426"/>
        <w:jc w:val="both"/>
        <w:rPr>
          <w:rFonts w:ascii="Arial" w:hAnsi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Cambio di residenza;</w:t>
      </w:r>
    </w:p>
    <w:p>
      <w:pPr>
        <w:pStyle w:val="Normal"/>
        <w:numPr>
          <w:ilvl w:val="0"/>
          <w:numId w:val="2"/>
        </w:numPr>
        <w:spacing w:lineRule="auto" w:line="276"/>
        <w:ind w:hanging="426" w:start="426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Ricovero di sollievo o definitivo in struttura (RSA, RSD, comunità alloggio, CSS,….);</w:t>
      </w:r>
    </w:p>
    <w:p>
      <w:pPr>
        <w:pStyle w:val="Normal"/>
        <w:numPr>
          <w:ilvl w:val="0"/>
          <w:numId w:val="2"/>
        </w:numPr>
        <w:spacing w:lineRule="auto" w:line="276"/>
        <w:ind w:hanging="426" w:start="426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Decesso.</w:t>
      </w:r>
    </w:p>
    <w:p>
      <w:pPr>
        <w:pStyle w:val="Normal"/>
        <w:jc w:val="both"/>
        <w:rPr>
          <w:rFonts w:ascii="Arial" w:hAnsi="Arial" w:cs="Arial"/>
          <w:b/>
          <w:bCs/>
          <w:color w:themeColor="text1" w:val="000000"/>
          <w:sz w:val="20"/>
          <w:szCs w:val="20"/>
        </w:rPr>
      </w:pPr>
      <w:r>
        <w:rPr>
          <w:rFonts w:cs="Arial" w:ascii="Arial" w:hAnsi="Arial"/>
          <w:b/>
          <w:bCs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b/>
          <w:bCs/>
          <w:color w:themeColor="text1" w:val="000000"/>
          <w:sz w:val="20"/>
          <w:szCs w:val="20"/>
        </w:rPr>
      </w:pPr>
      <w:r>
        <w:rPr>
          <w:rFonts w:cs="Arial" w:ascii="Arial" w:hAnsi="Arial"/>
          <w:b/>
          <w:bCs/>
          <w:color w:themeColor="text1" w:val="000000"/>
          <w:sz w:val="20"/>
          <w:szCs w:val="20"/>
        </w:rPr>
      </w:r>
    </w:p>
    <w:tbl>
      <w:tblPr>
        <w:tblW w:w="9896" w:type="dxa"/>
        <w:jc w:val="start"/>
        <w:tblInd w:w="-5" w:type="dxa"/>
        <w:tblLayout w:type="fixed"/>
        <w:tblCellMar>
          <w:top w:w="0" w:type="dxa"/>
          <w:start w:w="103" w:type="dxa"/>
          <w:bottom w:w="0" w:type="dxa"/>
          <w:end w:w="108" w:type="dxa"/>
        </w:tblCellMar>
        <w:tblLook w:val="0000" w:firstRow="0" w:noVBand="0" w:lastRow="0" w:firstColumn="0" w:lastColumn="0" w:noHBand="0"/>
      </w:tblPr>
      <w:tblGrid>
        <w:gridCol w:w="9896"/>
      </w:tblGrid>
      <w:tr>
        <w:trPr/>
        <w:tc>
          <w:tcPr>
            <w:tcW w:w="98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Segoe UI" w:hAnsi="Segoe UI" w:cs="Segoe UI"/>
                <w:b/>
                <w:sz w:val="20"/>
                <w:szCs w:val="20"/>
                <w:lang w:eastAsia="ar-SA"/>
              </w:rPr>
            </w:pPr>
            <w:r>
              <w:rPr>
                <w:rFonts w:cs="Segoe UI" w:ascii="Segoe UI" w:hAnsi="Segoe UI"/>
                <w:b/>
                <w:sz w:val="20"/>
                <w:szCs w:val="20"/>
                <w:lang w:eastAsia="ar-SA"/>
              </w:rPr>
              <w:t>INFORMATIVA SUL TRATTAMENTO DEI DATI PERSONALI</w:t>
            </w:r>
          </w:p>
        </w:tc>
      </w:tr>
    </w:tbl>
    <w:p>
      <w:pPr>
        <w:pStyle w:val="Normal"/>
        <w:rPr>
          <w:rFonts w:ascii="Segoe UI" w:hAnsi="Segoe UI" w:cs="Segoe UI"/>
          <w:sz w:val="20"/>
          <w:szCs w:val="20"/>
          <w:lang w:eastAsia="ar-SA"/>
        </w:rPr>
      </w:pPr>
      <w:r>
        <w:rPr>
          <w:rFonts w:cs="Segoe UI" w:ascii="Segoe UI" w:hAnsi="Segoe UI"/>
          <w:sz w:val="20"/>
          <w:szCs w:val="20"/>
          <w:lang w:eastAsia="ar-SA"/>
        </w:rPr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Informativa privacy ai sensi del Regolamento 679/2016/UE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In armonia con quanto previsto dal Regolamento Europeo sulla protezione dei dati personali 2016/679, dal D.lgs. 30 giugno 2003, n. 196 e dal D.lgs. 10 agosto 2018, n. 101, il cui obiettivo è quello di proteggere i diritti e le libertà fondamentali delle persone fisiche, in particolare il diritto alla protezione dei dati personali, è necessario che il soggetto interessato prenda visione di una serie di informazioni che lo possono aiutare a comprendere le motivazioni per le quali verranno trattati i Suoi dati personali, spiegando quali sono i Suoi diritti e come li potrà esercitare.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Il trattamento dei dati personali, particolari ai sensi art. 9 del Regolamento UE 679/16 e giudiziari ai sensi art. 10 del Regolamento UE 679/16 sarà effettuato secondo le previsioni del Regolamento UE 679/16.</w:t>
        <w:br/>
        <w:t>Il trattamento dei dati personali avviene utilizzando strumenti e supporti sia cartacei che informatici.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Il Responsabile del Trattamento dei dati ai sensi art. 4 comma 8 e art. 28 del GDPR è l’Azienda Speciale Servizi alla Persona dell’Asolano ASPA.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I Titolari del trattamento dei dati ai sensi art. 4 comma 7 e art. 24 del GDPR sono i Comuni dell’Ambito Territoriale di Asola, ciascuno dei quali in riferimento alle richieste ad essi presentate.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L’Interessato può esercitare i diritti previsti dagli articoli 15, 16, 17, 18, 20, 21 e 22 del Regolamento 679/2016/UE.</w:t>
        <w:br/>
        <w:t>L’informativa completa redatta ai sensi degli articoli 13 e 14 del Regolamento 679/2016/UE è reperibile presso gli uffici del Titolare del trattamento e consultabile sul proprio sito web.</w:t>
        <w:br/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bookmarkStart w:id="3" w:name="_Hlk57795727"/>
      <w:r>
        <w:rPr>
          <w:rFonts w:eastAsia="Wingdings" w:cs="Arial" w:ascii="Arial" w:hAnsi="Arial"/>
          <w:color w:themeColor="text1" w:val="000000"/>
          <w:sz w:val="20"/>
          <w:szCs w:val="20"/>
        </w:rPr>
        <w:t>I dati di contatto del Data Protection Officer/Responsabile della Protezione dei dati individuato dal Titolare sono reperibili sul sito istituzionale del Titolare del trattamento.</w:t>
      </w:r>
      <w:bookmarkEnd w:id="3"/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 xml:space="preserve">FORMULA DI CONSENSO 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  <w:t>•</w:t>
      </w:r>
      <w:r>
        <w:rPr>
          <w:rFonts w:eastAsia="Wingdings" w:cs="Arial" w:ascii="Arial" w:hAnsi="Arial"/>
          <w:color w:themeColor="text1" w:val="000000"/>
          <w:sz w:val="20"/>
          <w:szCs w:val="20"/>
        </w:rPr>
        <w:tab/>
        <w:t>con la firma in calce, il sottoscritto presta il consenso informato al trattamento dei propri dati personali ai sensi del Regolamento UE 679/16 come previsto nella summenzionata informativa al trattamento che si richiama integralmente.</w:t>
      </w:r>
    </w:p>
    <w:p>
      <w:pPr>
        <w:pStyle w:val="Normal"/>
        <w:jc w:val="both"/>
        <w:rPr>
          <w:rFonts w:ascii="Arial" w:hAnsi="Arial" w:eastAsia="Wingdings" w:cs="Arial"/>
          <w:color w:themeColor="text1" w:val="000000"/>
          <w:sz w:val="20"/>
          <w:szCs w:val="20"/>
        </w:rPr>
      </w:pPr>
      <w:r>
        <w:rPr>
          <w:rFonts w:eastAsia="Wingdings" w:cs="Arial" w:ascii="Arial" w:hAnsi="Arial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b/>
          <w:bCs/>
          <w:color w:val="FF0000"/>
          <w:sz w:val="20"/>
          <w:szCs w:val="20"/>
        </w:rPr>
      </w:pPr>
      <w:r>
        <w:rPr>
          <w:rFonts w:eastAsia="Wingdings"/>
          <w:b/>
          <w:bCs/>
          <w:color w:val="FF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Luogo e data ________________________ Il dichiarante ___________________________ </w:t>
      </w:r>
    </w:p>
    <w:p>
      <w:pPr>
        <w:pStyle w:val="Default"/>
        <w:jc w:val="both"/>
        <w:rPr>
          <w:rFonts w:eastAsia="Wingdings"/>
          <w:b/>
          <w:bCs/>
          <w:color w:val="auto"/>
          <w:sz w:val="20"/>
          <w:szCs w:val="20"/>
        </w:rPr>
      </w:pPr>
      <w:r>
        <w:rPr>
          <w:rFonts w:eastAsia="Wingdings"/>
          <w:b/>
          <w:bCs/>
          <w:color w:val="auto"/>
          <w:sz w:val="20"/>
          <w:szCs w:val="20"/>
        </w:rPr>
      </w:r>
    </w:p>
    <w:p>
      <w:pPr>
        <w:pStyle w:val="Default"/>
        <w:jc w:val="both"/>
        <w:rPr>
          <w:rFonts w:eastAsia="Wingdings"/>
          <w:b/>
          <w:bCs/>
          <w:color w:val="auto"/>
          <w:sz w:val="20"/>
          <w:szCs w:val="20"/>
        </w:rPr>
      </w:pPr>
      <w:r>
        <w:rPr>
          <w:rFonts w:eastAsia="Wingdings"/>
          <w:b/>
          <w:bCs/>
          <w:color w:val="auto"/>
          <w:sz w:val="20"/>
          <w:szCs w:val="20"/>
        </w:rPr>
      </w:r>
    </w:p>
    <w:p>
      <w:pPr>
        <w:pStyle w:val="Default"/>
        <w:jc w:val="both"/>
        <w:rPr>
          <w:rFonts w:eastAsia="Wingdings"/>
          <w:b/>
          <w:bCs/>
          <w:color w:val="auto"/>
          <w:sz w:val="20"/>
          <w:szCs w:val="20"/>
        </w:rPr>
      </w:pPr>
      <w:r>
        <w:rPr>
          <w:rFonts w:eastAsia="Wingdings"/>
          <w:b/>
          <w:bCs/>
          <w:color w:val="auto"/>
          <w:sz w:val="20"/>
          <w:szCs w:val="20"/>
        </w:rPr>
      </w:r>
    </w:p>
    <w:p>
      <w:pPr>
        <w:pStyle w:val="Default"/>
        <w:jc w:val="both"/>
        <w:rPr>
          <w:rFonts w:eastAsia="Wingdings"/>
          <w:b/>
          <w:bCs/>
          <w:color w:val="auto"/>
          <w:sz w:val="20"/>
          <w:szCs w:val="20"/>
        </w:rPr>
      </w:pPr>
      <w:r>
        <w:rPr>
          <w:rFonts w:eastAsia="Wingdings"/>
          <w:b/>
          <w:bCs/>
          <w:color w:val="auto"/>
          <w:sz w:val="20"/>
          <w:szCs w:val="20"/>
        </w:rPr>
      </w:r>
    </w:p>
    <w:p>
      <w:pPr>
        <w:pStyle w:val="Default"/>
        <w:ind w:firstLine="142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  <w:t>Ai fini della presentazione della presente domanda allega:</w:t>
      </w:r>
    </w:p>
    <w:p>
      <w:pPr>
        <w:pStyle w:val="Default"/>
        <w:ind w:firstLine="142"/>
        <w:jc w:val="both"/>
        <w:rPr>
          <w:rFonts w:eastAsia="Wingdings"/>
          <w:b/>
          <w:color w:themeColor="text1" w:val="000000"/>
          <w:sz w:val="20"/>
          <w:szCs w:val="20"/>
        </w:rPr>
      </w:pPr>
      <w:r>
        <w:rPr>
          <w:rFonts w:eastAsia="Wingdings"/>
          <w:b/>
          <w:color w:themeColor="text1" w:val="000000"/>
          <w:sz w:val="20"/>
          <w:szCs w:val="20"/>
        </w:rPr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Fotocopia del documento di identità del richiedente e del beneficiario (se diverso dal richiedente);</w:t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Eventuale permesso di soggiorno in corso di validità o ricevuta;</w:t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Certificazione ISEE 2026;</w:t>
      </w:r>
    </w:p>
    <w:p>
      <w:pPr>
        <w:pStyle w:val="Default"/>
        <w:widowControl/>
        <w:numPr>
          <w:ilvl w:val="0"/>
          <w:numId w:val="4"/>
        </w:numPr>
        <w:suppressAutoHyphens w:val="true"/>
        <w:bidi w:val="0"/>
        <w:spacing w:before="0" w:after="0"/>
        <w:ind w:hanging="737" w:start="737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Verbale di indennità di accompagnamento L. 18/80 e successive modifiche ed integrazioni o eventuale certificato indicante la condizione di gravità ai sensi dell’art. 3 comma 3 della L. 104/92 o possiede  una certificazione della condizione di disabilità ad esito del procedimento di valutazione di base (D.Lgs. 62/2024);</w:t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Copia dell’atto di nomina alla Tutela/Amministrazione del beneficiario;</w:t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Eventuale copia del contratto di lavoro dell’Assistente familiare</w:t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Copia IBAN stampato;</w:t>
      </w:r>
    </w:p>
    <w:p>
      <w:pPr>
        <w:pStyle w:val="Default"/>
        <w:numPr>
          <w:ilvl w:val="0"/>
          <w:numId w:val="4"/>
        </w:numPr>
        <w:ind w:hanging="0" w:start="0" w:end="0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>Eventuale delega alla riscossione.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  <w:t xml:space="preserve">Luogo e data ________________________ Il dichiarante ___________________________ </w:t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both"/>
        <w:rPr>
          <w:rFonts w:eastAsia="Wingdings"/>
          <w:color w:themeColor="text1" w:val="000000"/>
          <w:sz w:val="20"/>
          <w:szCs w:val="20"/>
        </w:rPr>
      </w:pPr>
      <w:r>
        <w:rPr>
          <w:rFonts w:eastAsia="Wingdings"/>
          <w:color w:themeColor="text1" w:val="000000"/>
          <w:sz w:val="20"/>
          <w:szCs w:val="20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color w:themeColor="text1" w:val="000000"/>
          <w:sz w:val="24"/>
          <w:szCs w:val="24"/>
        </w:rPr>
      </w:pPr>
      <w:r>
        <w:rPr>
          <w:rFonts w:eastAsia="Wingdings"/>
          <w:b/>
          <w:bCs/>
          <w:color w:themeColor="text1" w:val="000000"/>
          <w:sz w:val="24"/>
          <w:szCs w:val="24"/>
        </w:rPr>
        <w:t>MODULO 2 in caso di domanda SERVIZI</w:t>
      </w:r>
    </w:p>
    <w:p>
      <w:pPr>
        <w:pStyle w:val="Default"/>
        <w:jc w:val="center"/>
        <w:rPr>
          <w:rFonts w:eastAsia="Wingdings"/>
          <w:b/>
          <w:bCs/>
          <w:color w:themeColor="text1" w:val="000000"/>
          <w:sz w:val="24"/>
          <w:szCs w:val="24"/>
        </w:rPr>
      </w:pPr>
      <w:r>
        <w:rPr>
          <w:rFonts w:eastAsia="Wingdings"/>
          <w:b/>
          <w:bCs/>
          <w:color w:themeColor="text1" w:val="000000"/>
          <w:sz w:val="24"/>
          <w:szCs w:val="24"/>
        </w:rPr>
      </w:r>
    </w:p>
    <w:p>
      <w:pPr>
        <w:pStyle w:val="Default"/>
        <w:jc w:val="center"/>
        <w:rPr>
          <w:rFonts w:eastAsia="Wingdings"/>
          <w:b/>
          <w:bCs/>
          <w:color w:themeColor="text1" w:val="000000"/>
          <w:sz w:val="24"/>
          <w:szCs w:val="24"/>
        </w:rPr>
      </w:pPr>
      <w:r>
        <w:rPr>
          <w:rFonts w:eastAsia="Wingdings"/>
          <w:b/>
          <w:bCs/>
          <w:color w:themeColor="text1" w:val="000000"/>
          <w:sz w:val="24"/>
          <w:szCs w:val="24"/>
        </w:rPr>
        <w:t>Disponibilità a progetto fino 1000€</w:t>
      </w:r>
    </w:p>
    <w:p>
      <w:pPr>
        <w:pStyle w:val="Default"/>
        <w:jc w:val="center"/>
        <w:rPr>
          <w:rFonts w:eastAsia="Wingdings"/>
          <w:b/>
          <w:bCs/>
          <w:color w:themeColor="text1" w:val="000000"/>
          <w:sz w:val="24"/>
          <w:szCs w:val="24"/>
        </w:rPr>
      </w:pPr>
      <w:r>
        <w:rPr>
          <w:rFonts w:eastAsia="Wingdings"/>
          <w:b/>
          <w:bCs/>
          <w:color w:themeColor="text1" w:val="000000"/>
          <w:sz w:val="24"/>
          <w:szCs w:val="24"/>
        </w:rPr>
      </w:r>
    </w:p>
    <w:p>
      <w:pPr>
        <w:pStyle w:val="Default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□ </w:t>
      </w:r>
      <w:r>
        <w:rPr>
          <w:rFonts w:eastAsia="Wingdings"/>
          <w:color w:themeColor="text1" w:val="000000"/>
          <w:sz w:val="22"/>
          <w:szCs w:val="22"/>
        </w:rPr>
        <w:t xml:space="preserve">Minore </w:t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  <w:t xml:space="preserve">□ </w:t>
      </w:r>
      <w:r>
        <w:rPr>
          <w:rFonts w:eastAsia="Wingdings"/>
          <w:color w:themeColor="text1" w:val="000000"/>
          <w:sz w:val="22"/>
          <w:szCs w:val="22"/>
        </w:rPr>
        <w:t xml:space="preserve">Adulto </w:t>
      </w:r>
      <w:bookmarkStart w:id="4" w:name="_Hlk194496140"/>
      <w:bookmarkEnd w:id="4"/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  <w:t xml:space="preserve">□ </w:t>
      </w:r>
      <w:r>
        <w:rPr>
          <w:rFonts w:eastAsia="Wingdings"/>
          <w:color w:themeColor="text1" w:val="000000"/>
          <w:sz w:val="22"/>
          <w:szCs w:val="22"/>
        </w:rPr>
        <w:t>Anziano</w:t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  <w:t xml:space="preserve">□ </w:t>
      </w:r>
      <w:r>
        <w:rPr>
          <w:rFonts w:eastAsia="Wingdings"/>
          <w:color w:themeColor="text1" w:val="000000"/>
          <w:sz w:val="22"/>
          <w:szCs w:val="22"/>
        </w:rPr>
        <w:t>A bando</w:t>
      </w:r>
    </w:p>
    <w:p>
      <w:pPr>
        <w:pStyle w:val="Default"/>
        <w:widowControl/>
        <w:suppressAutoHyphens w:val="true"/>
        <w:bidi w:val="0"/>
        <w:spacing w:before="0" w:after="0"/>
        <w:ind w:hanging="0" w:start="1247" w:end="0"/>
        <w:jc w:val="both"/>
        <w:rPr>
          <w:rFonts w:eastAsia="Wingdings"/>
          <w:color w:themeColor="text1" w:val="000000"/>
          <w:sz w:val="22"/>
          <w:szCs w:val="22"/>
        </w:rPr>
      </w:pPr>
      <w:r>
        <w:rPr>
          <w:rFonts w:eastAsia="Wingdings"/>
          <w:color w:themeColor="text1" w:val="000000"/>
          <w:sz w:val="22"/>
          <w:szCs w:val="22"/>
        </w:rPr>
        <w:t xml:space="preserve">□ </w:t>
      </w:r>
      <w:r>
        <w:rPr>
          <w:rFonts w:eastAsia="Wingdings"/>
          <w:color w:themeColor="text1" w:val="000000"/>
          <w:sz w:val="22"/>
          <w:szCs w:val="22"/>
        </w:rPr>
        <w:t>A sportello</w:t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80" w:end="-17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80" w:end="-177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>Ente erogatore:</w:t>
      </w:r>
      <w:r>
        <w:rPr>
          <w:rFonts w:ascii="Arial" w:hAnsi="Arial"/>
          <w:sz w:val="22"/>
          <w:szCs w:val="22"/>
        </w:rPr>
        <w:t xml:space="preserve"> _____________________________________________________________________</w:t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80" w:end="-177"/>
        <w:rPr>
          <w:rFonts w:ascii="Arial" w:hAnsi="Arial"/>
        </w:rPr>
      </w:pPr>
      <w:r>
        <w:rPr>
          <w:rFonts w:ascii="Arial" w:hAnsi="Arial"/>
          <w:b/>
          <w:bCs/>
          <w:sz w:val="22"/>
          <w:szCs w:val="22"/>
        </w:rPr>
        <w:t>Periodo di utilizzo (da- a):</w:t>
      </w:r>
      <w:r>
        <w:rPr>
          <w:rFonts w:ascii="Arial" w:hAnsi="Arial"/>
          <w:sz w:val="22"/>
          <w:szCs w:val="22"/>
        </w:rPr>
        <w:t xml:space="preserve"> ___________________________________________________________</w:t>
      </w:r>
    </w:p>
    <w:p>
      <w:pPr>
        <w:pStyle w:val="Paragrafoelenco"/>
        <w:numPr>
          <w:ilvl w:val="0"/>
          <w:numId w:val="7"/>
        </w:numPr>
        <w:suppressAutoHyphens w:val="false"/>
        <w:spacing w:lineRule="auto" w:line="360"/>
        <w:ind w:hanging="360" w:start="360" w:end="0"/>
        <w:textAlignment w:val="baseline"/>
        <w:rPr>
          <w:rFonts w:ascii="Arial" w:hAnsi="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  <w:t>Interventi integrativi sociali volti a «</w:t>
      </w:r>
      <w:r>
        <w:rPr>
          <w:rFonts w:cs="Arial;Arial" w:ascii="Arial" w:hAnsi="Arial"/>
          <w:b/>
          <w:bCs/>
          <w:sz w:val="22"/>
          <w:szCs w:val="22"/>
        </w:rPr>
        <w:t>Offrire supporto e sollievo ai caregiver familiari</w:t>
      </w:r>
      <w:r>
        <w:rPr>
          <w:rFonts w:cs="Arial;Arial" w:ascii="Arial" w:hAnsi="Arial"/>
          <w:sz w:val="22"/>
          <w:szCs w:val="22"/>
        </w:rPr>
        <w:t>»:</w:t>
      </w:r>
    </w:p>
    <w:p>
      <w:pPr>
        <w:pStyle w:val="Paragrafoelenco"/>
        <w:numPr>
          <w:ilvl w:val="1"/>
          <w:numId w:val="7"/>
        </w:numPr>
        <w:spacing w:lineRule="auto" w:line="360"/>
        <w:ind w:hanging="360" w:start="1080" w:end="0"/>
        <w:textAlignment w:val="baseline"/>
        <w:rPr>
          <w:rFonts w:ascii="Arial" w:hAnsi="Arial"/>
          <w:sz w:val="22"/>
          <w:szCs w:val="22"/>
          <w:highlight w:val="none"/>
          <w:shd w:fill="auto" w:val="clear"/>
        </w:rPr>
      </w:pPr>
      <w:r>
        <w:rPr>
          <w:rFonts w:cs="Arial;Arial" w:ascii="Arial" w:hAnsi="Arial"/>
          <w:sz w:val="22"/>
          <w:szCs w:val="22"/>
          <w:shd w:fill="auto" w:val="clear"/>
        </w:rPr>
        <w:t>attivare servizi personalizzati e modulabili in base ai bisogni specifici della famiglia, come: l’assistenza domiciliare, i servizi di sollievo temporaneo ed il supporto psicologico favorendo la creazione di reti formali ed informali es. gruppi di auto mutuo aiuto.</w:t>
      </w:r>
    </w:p>
    <w:p>
      <w:pPr>
        <w:pStyle w:val="Paragrafoelenco"/>
        <w:suppressAutoHyphens w:val="false"/>
        <w:spacing w:lineRule="auto" w:line="360"/>
        <w:textAlignment w:val="baseline"/>
        <w:rPr>
          <w:rFonts w:ascii="Arial;Arial" w:hAnsi="Arial;Arial" w:cs="Arial;Arial"/>
        </w:rPr>
      </w:pPr>
      <w:r>
        <w:rPr>
          <w:rFonts w:cs="Arial;Arial" w:ascii="Arial;Arial" w:hAnsi="Arial;Arial"/>
        </w:rPr>
      </w:r>
    </w:p>
    <w:p>
      <w:pPr>
        <w:pStyle w:val="Paragrafoelenco"/>
        <w:numPr>
          <w:ilvl w:val="0"/>
          <w:numId w:val="6"/>
        </w:numPr>
        <w:suppressAutoHyphens w:val="false"/>
        <w:spacing w:lineRule="auto" w:line="360"/>
        <w:ind w:hanging="360" w:start="360" w:end="0"/>
        <w:textAlignment w:val="baseline"/>
        <w:rPr>
          <w:rFonts w:ascii="Arial" w:hAnsi="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  <w:t>Interventi integrativi sociali volti a «</w:t>
      </w:r>
      <w:r>
        <w:rPr>
          <w:rFonts w:cs="Arial;Arial" w:ascii="Arial" w:hAnsi="Arial"/>
          <w:b/>
          <w:bCs/>
          <w:sz w:val="22"/>
          <w:szCs w:val="22"/>
        </w:rPr>
        <w:t>Favorire il benessere complessivo e il miglioramento della qualità di vita delle persone non autosufficienti con disabilità e anziane</w:t>
      </w:r>
      <w:r>
        <w:rPr>
          <w:rFonts w:cs="Arial;Arial" w:ascii="Arial" w:hAnsi="Arial"/>
          <w:sz w:val="22"/>
          <w:szCs w:val="22"/>
        </w:rPr>
        <w:t>»:</w:t>
      </w:r>
    </w:p>
    <w:p>
      <w:pPr>
        <w:pStyle w:val="Paragrafoelenco"/>
        <w:numPr>
          <w:ilvl w:val="1"/>
          <w:numId w:val="6"/>
        </w:numPr>
        <w:spacing w:lineRule="auto" w:line="360"/>
        <w:ind w:hanging="360" w:start="1080" w:end="0"/>
        <w:textAlignment w:val="baseline"/>
        <w:rPr>
          <w:rFonts w:ascii="Arial" w:hAnsi="Arial" w:cs="Arial;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  <w:t>valorizzare l’autonomia residua e promuovere la partecipazione alla vita sociale sviluppando interventi di carattere sociale, integrati a quelli sociosanitari, servizi domiciliari e semiresidenziali, iniziative di inclusione sociale e sostegno alle attività quotidiane.</w:t>
      </w:r>
    </w:p>
    <w:p>
      <w:pPr>
        <w:pStyle w:val="Paragrafoelenco"/>
        <w:numPr>
          <w:ilvl w:val="0"/>
          <w:numId w:val="0"/>
        </w:numPr>
        <w:spacing w:lineRule="auto" w:line="360"/>
        <w:ind w:hanging="0" w:start="1080" w:end="0"/>
        <w:textAlignment w:val="baseline"/>
        <w:rPr>
          <w:rFonts w:ascii="Arial" w:hAnsi="Arial" w:cs="Arial;Arial"/>
          <w:sz w:val="22"/>
          <w:szCs w:val="22"/>
        </w:rPr>
      </w:pPr>
      <w:r>
        <w:rPr>
          <w:rFonts w:cs="Arial;Arial" w:ascii="Arial" w:hAnsi="Arial"/>
          <w:sz w:val="22"/>
          <w:szCs w:val="22"/>
        </w:rPr>
      </w:r>
    </w:p>
    <w:p>
      <w:pPr>
        <w:pStyle w:val="BodyText"/>
        <w:tabs>
          <w:tab w:val="clear" w:pos="708"/>
          <w:tab w:val="left" w:pos="10155" w:leader="none"/>
        </w:tabs>
        <w:spacing w:lineRule="auto" w:line="480"/>
        <w:ind w:start="680" w:end="-177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Obiettivi:</w:t>
      </w:r>
      <w:r>
        <w:rPr>
          <w:rFonts w:ascii="Arial" w:hAnsi="Arial"/>
          <w:sz w:val="22"/>
          <w:szCs w:val="22"/>
        </w:rPr>
        <w:t xml:space="preserve"> __________________________________________________________________________________________________________________________________________________</w:t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72" w:end="2799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Importo impegnato a favore del beneficiario:</w:t>
      </w:r>
      <w:r>
        <w:rPr>
          <w:rFonts w:ascii="Arial" w:hAnsi="Arial"/>
          <w:sz w:val="22"/>
          <w:szCs w:val="22"/>
        </w:rPr>
        <w:t xml:space="preserve"> ______________________________________________</w:t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72" w:end="-17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72" w:end="-17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BodyText"/>
        <w:tabs>
          <w:tab w:val="clear" w:pos="708"/>
          <w:tab w:val="left" w:pos="10490" w:leader="none"/>
        </w:tabs>
        <w:spacing w:lineRule="auto" w:line="480"/>
        <w:ind w:start="672" w:end="-17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BodyText"/>
        <w:widowControl/>
        <w:tabs>
          <w:tab w:val="clear" w:pos="708"/>
          <w:tab w:val="left" w:pos="10776" w:leader="none"/>
        </w:tabs>
        <w:suppressAutoHyphens w:val="true"/>
        <w:bidi w:val="0"/>
        <w:spacing w:lineRule="auto" w:line="480" w:before="0" w:after="140"/>
        <w:ind w:hanging="0" w:start="227" w:end="-17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 sottoscritto _____________________________ chiede che il beneficio economico riconosciuto venga destinato al pagamento della fattura emessa dal fornitore all’Azienda ASPA.</w:t>
      </w:r>
    </w:p>
    <w:p>
      <w:pPr>
        <w:pStyle w:val="BodyText"/>
        <w:spacing w:lineRule="auto" w:line="480"/>
        <w:ind w:start="672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spacing w:lineRule="auto" w:line="480"/>
        <w:ind w:start="672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Letto, firmato e sottoscritto</w:t>
      </w:r>
    </w:p>
    <w:p>
      <w:pPr>
        <w:pStyle w:val="BodyText"/>
        <w:spacing w:lineRule="auto" w:line="480"/>
        <w:ind w:start="672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dichiarante </w:t>
      </w:r>
    </w:p>
    <w:p>
      <w:pPr>
        <w:pStyle w:val="BodyText"/>
        <w:spacing w:lineRule="auto" w:line="480"/>
        <w:ind w:start="672" w:end="438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188" w:after="0"/>
        <w:ind w:hanging="0" w:start="680" w:end="-170"/>
        <w:jc w:val="star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Luogo e data ………………………</w:t>
      </w:r>
    </w:p>
    <w:sectPr>
      <w:type w:val="continuous"/>
      <w:pgSz w:w="11906" w:h="16838"/>
      <w:pgMar w:left="1134" w:right="1134" w:gutter="0" w:header="283" w:top="567" w:footer="0" w:bottom="1134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Arial">
    <w:charset w:val="00" w:characterSet="windows-1252"/>
    <w:family w:val="roman"/>
    <w:pitch w:val="variable"/>
  </w:font>
  <w:font w:name="Courier New">
    <w:charset w:val="01"/>
    <w:family w:val="modern"/>
    <w:pitch w:val="fixed"/>
  </w:font>
  <w:font w:name="Liberation Serif">
    <w:altName w:val="Times New Roman"/>
    <w:charset w:val="01"/>
    <w:family w:val="roman"/>
    <w:pitch w:val="variable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sz w:val="8"/>
        <w:szCs w:val="20"/>
      </w:rPr>
    </w:pPr>
    <w:r>
      <w:rPr>
        <w:rFonts w:cs="Arial" w:ascii="Arial" w:hAnsi="Arial"/>
        <w:sz w:val="8"/>
        <w:szCs w:val="20"/>
      </w:rPr>
      <w:drawing>
        <wp:anchor distT="0" distB="0" distL="0" distR="0" simplePos="0" relativeHeight="2" behindDoc="1" locked="0" layoutInCell="1" allowOverlap="1">
          <wp:simplePos x="0" y="0"/>
          <wp:positionH relativeFrom="column">
            <wp:posOffset>55880</wp:posOffset>
          </wp:positionH>
          <wp:positionV relativeFrom="paragraph">
            <wp:posOffset>3810</wp:posOffset>
          </wp:positionV>
          <wp:extent cx="2402840" cy="622935"/>
          <wp:effectExtent l="0" t="0" r="0" b="0"/>
          <wp:wrapNone/>
          <wp:docPr id="1" name="Immagine 11041786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10417860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02840" cy="622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DATA ________________________________________</w:t>
    </w:r>
  </w:p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PROTOCOLLO COMUNE ________________________</w:t>
    </w:r>
  </w:p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b/>
        <w:sz w:val="20"/>
        <w:szCs w:val="20"/>
      </w:rPr>
    </w:pPr>
    <w:r>
      <w:rPr>
        <w:rFonts w:cs="Arial" w:ascii="Arial" w:hAnsi="Arial"/>
        <w:b/>
        <w:sz w:val="20"/>
        <w:szCs w:val="20"/>
      </w:rPr>
      <w:t>CODICE CARNET ______________________________</w:t>
    </w:r>
  </w:p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b/>
        <w:sz w:val="12"/>
        <w:szCs w:val="20"/>
      </w:rPr>
    </w:pPr>
    <w:r>
      <w:rPr>
        <w:rFonts w:cs="Arial" w:ascii="Arial" w:hAnsi="Arial"/>
        <w:b/>
        <w:sz w:val="12"/>
        <w:szCs w:val="20"/>
      </w:rPr>
    </w:r>
  </w:p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i/>
        <w:sz w:val="20"/>
        <w:szCs w:val="20"/>
      </w:rPr>
    </w:pPr>
    <w:r>
      <w:rPr>
        <w:rFonts w:cs="Arial" w:ascii="Arial" w:hAnsi="Arial"/>
        <w:b/>
        <w:i/>
        <w:sz w:val="20"/>
        <w:szCs w:val="20"/>
      </w:rPr>
      <w:t>Consegnare fotocopia prima pagina al richiedente</w:t>
    </w:r>
  </w:p>
  <w:p>
    <w:pPr>
      <w:pStyle w:val="Header"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start="4536"/>
      <w:rPr>
        <w:rFonts w:ascii="Arial" w:hAnsi="Arial" w:cs="Arial"/>
        <w:sz w:val="8"/>
        <w:szCs w:val="20"/>
      </w:rPr>
    </w:pPr>
    <w:r>
      <w:rPr>
        <w:rFonts w:cs="Arial" w:ascii="Arial" w:hAnsi="Arial"/>
        <w:sz w:val="8"/>
        <w:szCs w:val="20"/>
      </w:rPr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927"/>
        </w:tabs>
        <w:ind w:start="927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2">
    <w:lvl w:ilvl="0">
      <w:start w:val="1"/>
      <w:numFmt w:val="bullet"/>
      <w:lvlText w:val="-"/>
      <w:lvlJc w:val="start"/>
      <w:pPr>
        <w:tabs>
          <w:tab w:val="num" w:pos="0"/>
        </w:tabs>
        <w:ind w:start="360" w:hanging="360"/>
      </w:pPr>
      <w:rPr>
        <w:rFonts w:ascii="Liberation Serif" w:hAnsi="Liberation Serif" w:cs="Liberation Serif" w:hint="default"/>
        <w:color w:val="auto"/>
        <w:sz w:val="20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5">
    <w:lvl w:ilvl="0">
      <w:start w:val="1"/>
      <w:numFmt w:val="bullet"/>
      <w:lvlText w:val="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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"/>
      <w:lvlJc w:val="start"/>
      <w:pPr>
        <w:tabs>
          <w:tab w:val="num" w:pos="927"/>
        </w:tabs>
        <w:ind w:start="927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8">
    <w:lvl w:ilvl="0">
      <w:start w:val="1"/>
      <w:numFmt w:val="bullet"/>
      <w:lvlText w:val=""/>
      <w:lvlJc w:val="start"/>
      <w:pPr>
        <w:tabs>
          <w:tab w:val="num" w:pos="1287"/>
        </w:tabs>
        <w:ind w:start="1287" w:hanging="360"/>
      </w:pPr>
      <w:rPr>
        <w:rFonts w:ascii="Symbol" w:hAnsi="Symbol" w:cs="Symbol" w:hint="default"/>
        <w:b w:val="false"/>
        <w:sz w:val="20"/>
      </w:rPr>
    </w:lvl>
    <w:lvl w:ilvl="1">
      <w:start w:val="1"/>
      <w:numFmt w:val="bullet"/>
      <w:lvlText w:val=""/>
      <w:lvlJc w:val="start"/>
      <w:pPr>
        <w:tabs>
          <w:tab w:val="num" w:pos="1647"/>
        </w:tabs>
        <w:ind w:start="1647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start"/>
      <w:pPr>
        <w:tabs>
          <w:tab w:val="num" w:pos="2007"/>
        </w:tabs>
        <w:ind w:start="200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start"/>
      <w:pPr>
        <w:tabs>
          <w:tab w:val="num" w:pos="2367"/>
        </w:tabs>
        <w:ind w:start="2367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start"/>
      <w:pPr>
        <w:tabs>
          <w:tab w:val="num" w:pos="2727"/>
        </w:tabs>
        <w:ind w:start="2727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start"/>
      <w:pPr>
        <w:tabs>
          <w:tab w:val="num" w:pos="3087"/>
        </w:tabs>
        <w:ind w:start="30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start"/>
      <w:pPr>
        <w:tabs>
          <w:tab w:val="num" w:pos="3447"/>
        </w:tabs>
        <w:ind w:start="3447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start"/>
      <w:pPr>
        <w:tabs>
          <w:tab w:val="num" w:pos="3807"/>
        </w:tabs>
        <w:ind w:start="3807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start"/>
      <w:pPr>
        <w:tabs>
          <w:tab w:val="num" w:pos="4167"/>
        </w:tabs>
        <w:ind w:start="4167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"/>
      <w:lvlJc w:val="start"/>
      <w:pPr>
        <w:tabs>
          <w:tab w:val="num" w:pos="1287"/>
        </w:tabs>
        <w:ind w:start="1287" w:hanging="360"/>
      </w:pPr>
      <w:rPr>
        <w:rFonts w:ascii="Symbol" w:hAnsi="Symbol" w:cs="Symbol" w:hint="default"/>
        <w:b w:val="false"/>
        <w:sz w:val="20"/>
      </w:rPr>
    </w:lvl>
    <w:lvl w:ilvl="1">
      <w:start w:val="1"/>
      <w:numFmt w:val="bullet"/>
      <w:lvlText w:val="◦"/>
      <w:lvlJc w:val="start"/>
      <w:pPr>
        <w:tabs>
          <w:tab w:val="num" w:pos="1647"/>
        </w:tabs>
        <w:ind w:start="164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2007"/>
        </w:tabs>
        <w:ind w:start="200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2367"/>
        </w:tabs>
        <w:ind w:start="236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727"/>
        </w:tabs>
        <w:ind w:start="272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3087"/>
        </w:tabs>
        <w:ind w:start="308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3447"/>
        </w:tabs>
        <w:ind w:start="344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807"/>
        </w:tabs>
        <w:ind w:start="380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4167"/>
        </w:tabs>
        <w:ind w:start="4167" w:hanging="360"/>
      </w:pPr>
      <w:rPr>
        <w:rFonts w:ascii="OpenSymbol" w:hAnsi="OpenSymbol" w:cs="OpenSymbol" w:hint="default"/>
      </w:rPr>
    </w:lvl>
  </w:abstractNum>
  <w:abstractNum w:abstractNumId="10">
    <w:lvl w:ilvl="0">
      <w:start w:val="1"/>
      <w:numFmt w:val="bullet"/>
      <w:lvlText w:val=""/>
      <w:lvlJc w:val="start"/>
      <w:pPr>
        <w:tabs>
          <w:tab w:val="num" w:pos="927"/>
        </w:tabs>
        <w:ind w:start="927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11">
    <w:lvl w:ilvl="0">
      <w:start w:val="1"/>
      <w:numFmt w:val="bullet"/>
      <w:lvlText w:val=""/>
      <w:lvlJc w:val="start"/>
      <w:pPr>
        <w:tabs>
          <w:tab w:val="num" w:pos="1428"/>
        </w:tabs>
        <w:ind w:start="1428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941"/>
        </w:tabs>
        <w:ind w:start="1941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661"/>
        </w:tabs>
        <w:ind w:start="2661" w:hanging="360"/>
      </w:pPr>
      <w:rPr/>
    </w:lvl>
    <w:lvl w:ilvl="3">
      <w:start w:val="1"/>
      <w:numFmt w:val="bullet"/>
      <w:lvlText w:val=""/>
      <w:lvlJc w:val="start"/>
      <w:pPr>
        <w:tabs>
          <w:tab w:val="num" w:pos="3381"/>
        </w:tabs>
        <w:ind w:start="3381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4101"/>
        </w:tabs>
        <w:ind w:start="4101" w:hanging="360"/>
      </w:pPr>
      <w:rPr/>
    </w:lvl>
    <w:lvl w:ilvl="5">
      <w:start w:val="1"/>
      <w:numFmt w:val="decimal"/>
      <w:lvlText w:val="%6."/>
      <w:lvlJc w:val="start"/>
      <w:pPr>
        <w:tabs>
          <w:tab w:val="num" w:pos="4821"/>
        </w:tabs>
        <w:ind w:start="4821" w:hanging="360"/>
      </w:pPr>
      <w:rPr/>
    </w:lvl>
    <w:lvl w:ilvl="6">
      <w:start w:val="1"/>
      <w:numFmt w:val="decimal"/>
      <w:lvlText w:val="%7."/>
      <w:lvlJc w:val="start"/>
      <w:pPr>
        <w:tabs>
          <w:tab w:val="num" w:pos="5541"/>
        </w:tabs>
        <w:ind w:start="5541" w:hanging="360"/>
      </w:pPr>
      <w:rPr/>
    </w:lvl>
    <w:lvl w:ilvl="7">
      <w:start w:val="1"/>
      <w:numFmt w:val="decimal"/>
      <w:lvlText w:val="%8."/>
      <w:lvlJc w:val="start"/>
      <w:pPr>
        <w:tabs>
          <w:tab w:val="num" w:pos="6261"/>
        </w:tabs>
        <w:ind w:start="6261" w:hanging="360"/>
      </w:pPr>
      <w:rPr/>
    </w:lvl>
    <w:lvl w:ilvl="8">
      <w:start w:val="1"/>
      <w:numFmt w:val="decimal"/>
      <w:lvlText w:val="%9."/>
      <w:lvlJc w:val="start"/>
      <w:pPr>
        <w:tabs>
          <w:tab w:val="num" w:pos="6981"/>
        </w:tabs>
        <w:ind w:start="6981" w:hanging="360"/>
      </w:pPr>
      <w:rPr/>
    </w:lvl>
  </w:abstractNum>
  <w:abstractNum w:abstractNumId="12">
    <w:lvl w:ilvl="0">
      <w:start w:val="1"/>
      <w:numFmt w:val="bullet"/>
      <w:lvlText w:val="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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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"/>
      <w:lvlJc w:val="start"/>
      <w:pPr>
        <w:tabs>
          <w:tab w:val="num" w:pos="927"/>
        </w:tabs>
        <w:ind w:start="927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16">
    <w:lvl w:ilvl="0">
      <w:start w:val="1"/>
      <w:numFmt w:val="bullet"/>
      <w:lvlText w:val=""/>
      <w:lvlJc w:val="start"/>
      <w:pPr>
        <w:tabs>
          <w:tab w:val="num" w:pos="1068"/>
        </w:tabs>
        <w:ind w:start="1068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□"/>
      <w:lvlJc w:val="start"/>
      <w:pPr>
        <w:tabs>
          <w:tab w:val="num" w:pos="1581"/>
        </w:tabs>
        <w:ind w:start="1581" w:hanging="360"/>
      </w:pPr>
      <w:rPr>
        <w:rFonts w:ascii="Courier New" w:hAnsi="Courier New" w:cs="Courier New" w:hint="default"/>
        <w:color w:val="auto"/>
        <w:sz w:val="20"/>
      </w:rPr>
    </w:lvl>
    <w:lvl w:ilvl="2">
      <w:start w:val="1"/>
      <w:numFmt w:val="decimal"/>
      <w:lvlText w:val="%3."/>
      <w:lvlJc w:val="start"/>
      <w:pPr>
        <w:tabs>
          <w:tab w:val="num" w:pos="2301"/>
        </w:tabs>
        <w:ind w:start="2301" w:hanging="360"/>
      </w:pPr>
      <w:rPr/>
    </w:lvl>
    <w:lvl w:ilvl="3">
      <w:start w:val="1"/>
      <w:numFmt w:val="bullet"/>
      <w:lvlText w:val=""/>
      <w:lvlJc w:val="start"/>
      <w:pPr>
        <w:tabs>
          <w:tab w:val="num" w:pos="3021"/>
        </w:tabs>
        <w:ind w:start="3021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start"/>
      <w:pPr>
        <w:tabs>
          <w:tab w:val="num" w:pos="3741"/>
        </w:tabs>
        <w:ind w:start="3741" w:hanging="360"/>
      </w:pPr>
      <w:rPr/>
    </w:lvl>
    <w:lvl w:ilvl="5">
      <w:start w:val="1"/>
      <w:numFmt w:val="decimal"/>
      <w:lvlText w:val="%6."/>
      <w:lvlJc w:val="start"/>
      <w:pPr>
        <w:tabs>
          <w:tab w:val="num" w:pos="4461"/>
        </w:tabs>
        <w:ind w:start="4461" w:hanging="360"/>
      </w:pPr>
      <w:rPr/>
    </w:lvl>
    <w:lvl w:ilvl="6">
      <w:start w:val="1"/>
      <w:numFmt w:val="decimal"/>
      <w:lvlText w:val="%7."/>
      <w:lvlJc w:val="start"/>
      <w:pPr>
        <w:tabs>
          <w:tab w:val="num" w:pos="5181"/>
        </w:tabs>
        <w:ind w:start="5181" w:hanging="360"/>
      </w:pPr>
      <w:rPr/>
    </w:lvl>
    <w:lvl w:ilvl="7">
      <w:start w:val="1"/>
      <w:numFmt w:val="decimal"/>
      <w:lvlText w:val="%8."/>
      <w:lvlJc w:val="start"/>
      <w:pPr>
        <w:tabs>
          <w:tab w:val="num" w:pos="5901"/>
        </w:tabs>
        <w:ind w:start="5901" w:hanging="360"/>
      </w:pPr>
      <w:rPr/>
    </w:lvl>
    <w:lvl w:ilvl="8">
      <w:start w:val="1"/>
      <w:numFmt w:val="decimal"/>
      <w:lvlText w:val="%9."/>
      <w:lvlJc w:val="start"/>
      <w:pPr>
        <w:tabs>
          <w:tab w:val="num" w:pos="6621"/>
        </w:tabs>
        <w:ind w:start="6621" w:hanging="360"/>
      </w:pPr>
      <w:rPr/>
    </w:lvl>
  </w:abstractNum>
  <w:abstractNum w:abstractNumId="1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a3990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Heading1">
    <w:name w:val="heading 1"/>
    <w:basedOn w:val="Normal"/>
    <w:next w:val="Normal"/>
    <w:link w:val="Titolo1Carattere"/>
    <w:qFormat/>
    <w:rsid w:val="00a20d73"/>
    <w:pPr>
      <w:keepNext w:val="true"/>
      <w:outlineLvl w:val="0"/>
    </w:pPr>
    <w:rPr>
      <w:sz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qFormat/>
    <w:rsid w:val="00a20d73"/>
    <w:rPr>
      <w:rFonts w:ascii="Times New Roman" w:hAnsi="Times New Roman" w:eastAsia="Times New Roman" w:cs="Times New Roman"/>
      <w:sz w:val="28"/>
      <w:szCs w:val="24"/>
      <w:lang w:eastAsia="it-IT"/>
    </w:rPr>
  </w:style>
  <w:style w:type="character" w:styleId="IntestazioneCarattere" w:customStyle="1">
    <w:name w:val="Intestazione Carattere"/>
    <w:basedOn w:val="DefaultParagraphFont"/>
    <w:uiPriority w:val="99"/>
    <w:qFormat/>
    <w:rsid w:val="00c27c3a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idipaginaCarattere" w:customStyle="1">
    <w:name w:val="Piè di pagina Carattere"/>
    <w:basedOn w:val="DefaultParagraphFont"/>
    <w:uiPriority w:val="99"/>
    <w:qFormat/>
    <w:rsid w:val="00c27c3a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CorpotestoCarattere" w:customStyle="1">
    <w:name w:val="Corpo testo Carattere"/>
    <w:basedOn w:val="DefaultParagraphFont"/>
    <w:qFormat/>
    <w:rsid w:val="0034630a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Corpodeltesto2Carattere" w:customStyle="1">
    <w:name w:val="Corpo del testo 2 Carattere"/>
    <w:basedOn w:val="DefaultParagraphFont"/>
    <w:link w:val="BodyText2"/>
    <w:qFormat/>
    <w:rsid w:val="0034630a"/>
    <w:rPr>
      <w:rFonts w:ascii="Times New Roman" w:hAnsi="Times New Roman" w:eastAsia="Times New Roman" w:cs="Times New Roman"/>
      <w:sz w:val="16"/>
      <w:szCs w:val="24"/>
      <w:lang w:eastAsia="it-IT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c32a37"/>
    <w:rPr>
      <w:rFonts w:ascii="Tahoma" w:hAnsi="Tahoma" w:eastAsia="Times New Roman" w:cs="Tahoma"/>
      <w:sz w:val="16"/>
      <w:szCs w:val="16"/>
      <w:lang w:eastAsia="it-IT"/>
    </w:rPr>
  </w:style>
  <w:style w:type="character" w:styleId="Puntiuser" w:customStyle="1">
    <w:name w:val="Punti (user)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rsid w:val="0034630a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 w:customStyle="1">
    <w:name w:val="Indice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efault" w:customStyle="1">
    <w:name w:val="Default"/>
    <w:qFormat/>
    <w:rsid w:val="00a20d73"/>
    <w:pPr>
      <w:widowControl/>
      <w:suppressAutoHyphens w:val="true"/>
      <w:bidi w:val="0"/>
      <w:spacing w:before="0" w:after="0"/>
      <w:jc w:val="start"/>
    </w:pPr>
    <w:rPr>
      <w:rFonts w:ascii="Arial" w:hAnsi="Arial" w:eastAsia="Times New Roman" w:cs="Arial"/>
      <w:color w:val="000000"/>
      <w:kern w:val="0"/>
      <w:sz w:val="24"/>
      <w:szCs w:val="24"/>
      <w:lang w:val="it-IT" w:eastAsia="it-IT" w:bidi="ar-SA"/>
    </w:rPr>
  </w:style>
  <w:style w:type="paragraph" w:styleId="Contenutotabellauser" w:customStyle="1">
    <w:name w:val="Contenuto tabella (user)"/>
    <w:basedOn w:val="Normal"/>
    <w:qFormat/>
    <w:rsid w:val="00a20d73"/>
    <w:pPr>
      <w:suppressLineNumbers/>
    </w:pPr>
    <w:rPr>
      <w:lang w:eastAsia="zh-CN"/>
    </w:rPr>
  </w:style>
  <w:style w:type="paragraph" w:styleId="Intestazioneepidipaginauser" w:customStyle="1">
    <w:name w:val="Intestazione e piè di pagina (user)"/>
    <w:basedOn w:val="Normal"/>
    <w:qFormat/>
    <w:pPr/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unhideWhenUsed/>
    <w:rsid w:val="00c27c3a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link w:val="PidipaginaCarattere"/>
    <w:uiPriority w:val="99"/>
    <w:unhideWhenUsed/>
    <w:rsid w:val="00c27c3a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c27c3a"/>
    <w:pPr>
      <w:spacing w:before="0" w:after="0"/>
      <w:ind w:start="720"/>
      <w:contextualSpacing/>
    </w:pPr>
    <w:rPr/>
  </w:style>
  <w:style w:type="paragraph" w:styleId="BodyText2">
    <w:name w:val="Body Text 2"/>
    <w:basedOn w:val="Normal"/>
    <w:link w:val="Corpodeltesto2Carattere"/>
    <w:qFormat/>
    <w:rsid w:val="0034630a"/>
    <w:pPr>
      <w:jc w:val="center"/>
    </w:pPr>
    <w:rPr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c32a37"/>
    <w:pPr/>
    <w:rPr>
      <w:rFonts w:ascii="Tahoma" w:hAnsi="Tahoma" w:cs="Tahoma"/>
      <w:sz w:val="16"/>
      <w:szCs w:val="16"/>
    </w:rPr>
  </w:style>
  <w:style w:type="paragraph" w:styleId="TableParagraph">
    <w:name w:val="Table Paragraph"/>
    <w:basedOn w:val="Normal"/>
    <w:qFormat/>
    <w:pPr/>
    <w:rPr/>
  </w:style>
  <w:style w:type="paragraph" w:styleId="Paragrafoelenco">
    <w:name w:val="Paragrafo elenco"/>
    <w:basedOn w:val="Normal"/>
    <w:qFormat/>
    <w:pPr>
      <w:suppressAutoHyphens w:val="true"/>
      <w:spacing w:before="0" w:after="0"/>
      <w:ind w:hanging="0" w:start="720" w:end="0"/>
      <w:contextualSpacing/>
    </w:pPr>
    <w:rPr>
      <w:szCs w:val="24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4C615-217D-409F-AEA3-BB839137A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LibreOffice/26.2.4.2$Windows_X86_64 LibreOffice_project/0229ac93fcf0d7cbc6376066c6f35021cef002dc</Application>
  <AppVersion>15.0000</AppVersion>
  <DocSecurity>4</DocSecurity>
  <Pages>8</Pages>
  <Words>2173</Words>
  <Characters>13520</Characters>
  <CharactersWithSpaces>15520</CharactersWithSpaces>
  <Paragraphs>209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2025-04-02T11:54:00Z</dcterms:created>
  <dc:creator>SRV.SOC. DIRETTORE</dc:creator>
  <dc:description/>
  <dc:language>it-IT</dc:language>
  <cp:lastModifiedBy/>
  <cp:lastPrinted>2024-04-29T16:08:00Z</cp:lastPrinted>
  <dcterms:modified xsi:type="dcterms:W3CDTF">2026-07-13T10:58:55Z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